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52" w:rsidRPr="003E4B52" w:rsidRDefault="003E4B52" w:rsidP="003E4B52">
      <w:pPr>
        <w:ind w:firstLine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РОССИЙСКАЯ ФЕДЕРАЦИЯ</w:t>
      </w:r>
    </w:p>
    <w:p w:rsidR="003E4B52" w:rsidRPr="003E4B52" w:rsidRDefault="003E4B52" w:rsidP="003E4B52">
      <w:pPr>
        <w:ind w:firstLine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ИРКУТСКАЯ ОБЛАСТЬ</w:t>
      </w:r>
    </w:p>
    <w:p w:rsidR="003E4B52" w:rsidRPr="003E4B52" w:rsidRDefault="003E4B52" w:rsidP="003E4B52">
      <w:pPr>
        <w:ind w:firstLine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СЛЮДЯНСКИЙ МУНИЦИПАЛЬНЫЙ РАЙОН</w:t>
      </w:r>
    </w:p>
    <w:p w:rsidR="003E4B52" w:rsidRPr="003E4B52" w:rsidRDefault="003E4B52" w:rsidP="003E4B52">
      <w:pPr>
        <w:ind w:firstLine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АДМИНИСТРАЦИЯ БЫСТРИНСКОГО СЕЛЬСКОГО ПОСЕЛЕНИЯ</w:t>
      </w:r>
    </w:p>
    <w:p w:rsidR="00EB15F5" w:rsidRDefault="003E4B52" w:rsidP="003E4B52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ПОСТАНОВЛЕНИЕ</w:t>
      </w:r>
    </w:p>
    <w:p w:rsidR="003E4B52" w:rsidRDefault="003E4B52" w:rsidP="003E4B52">
      <w:pPr>
        <w:widowControl w:val="0"/>
        <w:autoSpaceDE w:val="0"/>
        <w:autoSpaceDN w:val="0"/>
        <w:adjustRightInd w:val="0"/>
        <w:rPr>
          <w:rStyle w:val="af1"/>
          <w:rFonts w:cs="Times New Roman"/>
          <w:sz w:val="24"/>
          <w:szCs w:val="24"/>
        </w:rPr>
      </w:pPr>
    </w:p>
    <w:p w:rsidR="003E4B52" w:rsidRPr="003E4B52" w:rsidRDefault="00F84767" w:rsidP="003E4B52">
      <w:pPr>
        <w:widowControl w:val="0"/>
        <w:autoSpaceDE w:val="0"/>
        <w:autoSpaceDN w:val="0"/>
        <w:adjustRightInd w:val="0"/>
        <w:ind w:firstLine="0"/>
        <w:rPr>
          <w:rStyle w:val="af1"/>
          <w:rFonts w:cs="Times New Roman"/>
          <w:b w:val="0"/>
          <w:sz w:val="24"/>
          <w:szCs w:val="24"/>
        </w:rPr>
      </w:pPr>
      <w:r>
        <w:rPr>
          <w:rStyle w:val="af1"/>
          <w:rFonts w:cs="Times New Roman"/>
          <w:b w:val="0"/>
          <w:sz w:val="24"/>
          <w:szCs w:val="24"/>
        </w:rPr>
        <w:t>20.</w:t>
      </w:r>
      <w:r w:rsidR="00C76F83">
        <w:rPr>
          <w:rStyle w:val="af1"/>
          <w:rFonts w:cs="Times New Roman"/>
          <w:b w:val="0"/>
          <w:sz w:val="24"/>
          <w:szCs w:val="24"/>
        </w:rPr>
        <w:t>10.</w:t>
      </w:r>
      <w:r w:rsidR="003E4B52" w:rsidRPr="003E4B52">
        <w:rPr>
          <w:rStyle w:val="af1"/>
          <w:rFonts w:cs="Times New Roman"/>
          <w:b w:val="0"/>
          <w:sz w:val="24"/>
          <w:szCs w:val="24"/>
        </w:rPr>
        <w:t>202</w:t>
      </w:r>
      <w:r w:rsidR="00210924">
        <w:rPr>
          <w:rStyle w:val="af1"/>
          <w:rFonts w:cs="Times New Roman"/>
          <w:b w:val="0"/>
          <w:sz w:val="24"/>
          <w:szCs w:val="24"/>
        </w:rPr>
        <w:t>3</w:t>
      </w:r>
      <w:r w:rsidR="003E4B52">
        <w:rPr>
          <w:rStyle w:val="af1"/>
          <w:rFonts w:cs="Times New Roman"/>
          <w:b w:val="0"/>
          <w:sz w:val="24"/>
          <w:szCs w:val="24"/>
        </w:rPr>
        <w:t xml:space="preserve"> г. </w:t>
      </w:r>
      <w:r w:rsidR="003E4B52" w:rsidRPr="003E4B52">
        <w:rPr>
          <w:rStyle w:val="af1"/>
          <w:rFonts w:cs="Times New Roman"/>
          <w:b w:val="0"/>
          <w:sz w:val="24"/>
          <w:szCs w:val="24"/>
        </w:rPr>
        <w:t>№</w:t>
      </w:r>
      <w:r w:rsidR="00C76F83">
        <w:rPr>
          <w:rStyle w:val="af1"/>
          <w:rFonts w:cs="Times New Roman"/>
          <w:b w:val="0"/>
          <w:sz w:val="24"/>
          <w:szCs w:val="24"/>
        </w:rPr>
        <w:t xml:space="preserve"> </w:t>
      </w:r>
      <w:r>
        <w:rPr>
          <w:rStyle w:val="af1"/>
          <w:rFonts w:cs="Times New Roman"/>
          <w:b w:val="0"/>
          <w:sz w:val="24"/>
          <w:szCs w:val="24"/>
        </w:rPr>
        <w:t>119</w:t>
      </w:r>
      <w:r w:rsidR="002641C6">
        <w:rPr>
          <w:rStyle w:val="af1"/>
          <w:rFonts w:cs="Times New Roman"/>
          <w:b w:val="0"/>
          <w:sz w:val="24"/>
          <w:szCs w:val="24"/>
        </w:rPr>
        <w:t>-</w:t>
      </w:r>
      <w:r w:rsidR="003E4B52">
        <w:rPr>
          <w:rStyle w:val="af1"/>
          <w:rFonts w:cs="Times New Roman"/>
          <w:b w:val="0"/>
          <w:sz w:val="24"/>
          <w:szCs w:val="24"/>
        </w:rPr>
        <w:t>п</w:t>
      </w:r>
    </w:p>
    <w:p w:rsidR="003E4B52" w:rsidRDefault="003E4B52" w:rsidP="003E4B52">
      <w:pPr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Об утверждении о</w:t>
      </w:r>
      <w:r w:rsidRPr="003E4B52">
        <w:rPr>
          <w:rFonts w:cs="Times New Roman"/>
          <w:sz w:val="24"/>
          <w:szCs w:val="24"/>
          <w:lang w:eastAsia="ru-RU"/>
        </w:rPr>
        <w:t>сновны</w:t>
      </w:r>
      <w:r>
        <w:rPr>
          <w:rFonts w:cs="Times New Roman"/>
          <w:sz w:val="24"/>
          <w:szCs w:val="24"/>
          <w:lang w:eastAsia="ru-RU"/>
        </w:rPr>
        <w:t>х</w:t>
      </w:r>
      <w:r w:rsidRPr="003E4B52">
        <w:rPr>
          <w:rFonts w:cs="Times New Roman"/>
          <w:sz w:val="24"/>
          <w:szCs w:val="24"/>
          <w:lang w:eastAsia="ru-RU"/>
        </w:rPr>
        <w:t xml:space="preserve"> направлени</w:t>
      </w:r>
      <w:r>
        <w:rPr>
          <w:rFonts w:cs="Times New Roman"/>
          <w:sz w:val="24"/>
          <w:szCs w:val="24"/>
          <w:lang w:eastAsia="ru-RU"/>
        </w:rPr>
        <w:t>й</w:t>
      </w:r>
      <w:r w:rsidRPr="003E4B52">
        <w:rPr>
          <w:rFonts w:cs="Times New Roman"/>
          <w:sz w:val="24"/>
          <w:szCs w:val="24"/>
          <w:lang w:eastAsia="ru-RU"/>
        </w:rPr>
        <w:t xml:space="preserve"> </w:t>
      </w:r>
    </w:p>
    <w:p w:rsidR="003E4B52" w:rsidRDefault="003E4B52" w:rsidP="003E4B52">
      <w:pPr>
        <w:ind w:firstLine="0"/>
        <w:rPr>
          <w:rFonts w:cs="Times New Roman"/>
          <w:sz w:val="24"/>
          <w:szCs w:val="24"/>
          <w:lang w:eastAsia="ru-RU"/>
        </w:rPr>
      </w:pPr>
      <w:r w:rsidRPr="003E4B52">
        <w:rPr>
          <w:rFonts w:cs="Times New Roman"/>
          <w:sz w:val="24"/>
          <w:szCs w:val="24"/>
          <w:lang w:eastAsia="ru-RU"/>
        </w:rPr>
        <w:t xml:space="preserve">бюджетной и налоговой политики </w:t>
      </w:r>
      <w:proofErr w:type="spellStart"/>
      <w:r w:rsidRPr="003E4B52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Pr="003E4B52">
        <w:rPr>
          <w:rFonts w:cs="Times New Roman"/>
          <w:sz w:val="24"/>
          <w:szCs w:val="24"/>
          <w:lang w:eastAsia="ru-RU"/>
        </w:rPr>
        <w:t xml:space="preserve"> </w:t>
      </w:r>
    </w:p>
    <w:p w:rsidR="003E4B52" w:rsidRDefault="003E4B52" w:rsidP="003E4B52">
      <w:pPr>
        <w:ind w:firstLine="0"/>
        <w:rPr>
          <w:rFonts w:cs="Times New Roman"/>
          <w:sz w:val="24"/>
          <w:szCs w:val="24"/>
          <w:lang w:eastAsia="ru-RU"/>
        </w:rPr>
      </w:pPr>
      <w:r w:rsidRPr="003E4B52">
        <w:rPr>
          <w:rFonts w:cs="Times New Roman"/>
          <w:sz w:val="24"/>
          <w:szCs w:val="24"/>
          <w:lang w:eastAsia="ru-RU"/>
        </w:rPr>
        <w:t>муниципального образования на 202</w:t>
      </w:r>
      <w:r w:rsidR="00AA39C0">
        <w:rPr>
          <w:rFonts w:cs="Times New Roman"/>
          <w:sz w:val="24"/>
          <w:szCs w:val="24"/>
          <w:lang w:eastAsia="ru-RU"/>
        </w:rPr>
        <w:t>4</w:t>
      </w:r>
      <w:r w:rsidRPr="003E4B52">
        <w:rPr>
          <w:rFonts w:cs="Times New Roman"/>
          <w:sz w:val="24"/>
          <w:szCs w:val="24"/>
          <w:lang w:eastAsia="ru-RU"/>
        </w:rPr>
        <w:t xml:space="preserve"> год и </w:t>
      </w:r>
    </w:p>
    <w:p w:rsidR="003E4B52" w:rsidRDefault="003E4B52" w:rsidP="003E4B52">
      <w:pPr>
        <w:ind w:firstLine="0"/>
        <w:rPr>
          <w:rFonts w:cs="Times New Roman"/>
          <w:sz w:val="24"/>
          <w:szCs w:val="24"/>
          <w:lang w:eastAsia="ru-RU"/>
        </w:rPr>
      </w:pPr>
      <w:r w:rsidRPr="003E4B52">
        <w:rPr>
          <w:rFonts w:cs="Times New Roman"/>
          <w:sz w:val="24"/>
          <w:szCs w:val="24"/>
          <w:lang w:eastAsia="ru-RU"/>
        </w:rPr>
        <w:t>плановый период 202</w:t>
      </w:r>
      <w:r w:rsidR="00AA39C0">
        <w:rPr>
          <w:rFonts w:cs="Times New Roman"/>
          <w:sz w:val="24"/>
          <w:szCs w:val="24"/>
          <w:lang w:eastAsia="ru-RU"/>
        </w:rPr>
        <w:t>5</w:t>
      </w:r>
      <w:r w:rsidRPr="003E4B52">
        <w:rPr>
          <w:rFonts w:cs="Times New Roman"/>
          <w:sz w:val="24"/>
          <w:szCs w:val="24"/>
          <w:lang w:eastAsia="ru-RU"/>
        </w:rPr>
        <w:t xml:space="preserve"> и 202</w:t>
      </w:r>
      <w:r w:rsidR="00AA39C0">
        <w:rPr>
          <w:rFonts w:cs="Times New Roman"/>
          <w:sz w:val="24"/>
          <w:szCs w:val="24"/>
          <w:lang w:eastAsia="ru-RU"/>
        </w:rPr>
        <w:t>6</w:t>
      </w:r>
      <w:r w:rsidRPr="003E4B52">
        <w:rPr>
          <w:rFonts w:cs="Times New Roman"/>
          <w:sz w:val="24"/>
          <w:szCs w:val="24"/>
          <w:lang w:eastAsia="ru-RU"/>
        </w:rPr>
        <w:t xml:space="preserve"> годов </w:t>
      </w:r>
    </w:p>
    <w:p w:rsidR="00EB15F5" w:rsidRPr="003E4B52" w:rsidRDefault="00EB15F5" w:rsidP="00EB15F5">
      <w:pPr>
        <w:rPr>
          <w:rFonts w:cs="Times New Roman"/>
          <w:sz w:val="24"/>
          <w:szCs w:val="24"/>
        </w:rPr>
      </w:pPr>
    </w:p>
    <w:p w:rsidR="00EB15F5" w:rsidRPr="003E4B52" w:rsidRDefault="00EB15F5" w:rsidP="00EB15F5">
      <w:pPr>
        <w:pStyle w:val="afa"/>
        <w:spacing w:before="0" w:beforeAutospacing="0" w:after="0" w:afterAutospacing="0"/>
        <w:ind w:firstLine="709"/>
        <w:jc w:val="both"/>
      </w:pPr>
      <w:r w:rsidRPr="003E4B52">
        <w:t xml:space="preserve">Руководствуясь пунктом 2 статьи 172 и статьёй 184.2 Бюджетного кодекса Российской Федерации, </w:t>
      </w:r>
      <w:r w:rsidR="00BD4C1A">
        <w:t>подпункта 3 пункта 1 статьи 14</w:t>
      </w:r>
      <w:r w:rsidRPr="003E4B52">
        <w:t xml:space="preserve"> Положения о бюджетном процессе в </w:t>
      </w:r>
      <w:proofErr w:type="spellStart"/>
      <w:r w:rsidRPr="003E4B52">
        <w:t>Быстринском</w:t>
      </w:r>
      <w:proofErr w:type="spellEnd"/>
      <w:r w:rsidRPr="003E4B52">
        <w:t xml:space="preserve"> муниципальном образовании, утвержденного решением Думы </w:t>
      </w:r>
      <w:proofErr w:type="spellStart"/>
      <w:r w:rsidRPr="003E4B52">
        <w:t>Быстринского</w:t>
      </w:r>
      <w:proofErr w:type="spellEnd"/>
      <w:r w:rsidRPr="003E4B52">
        <w:t xml:space="preserve"> сельского поселения от 28.</w:t>
      </w:r>
      <w:r w:rsidR="00BD4C1A">
        <w:t xml:space="preserve">11.2022 </w:t>
      </w:r>
      <w:r w:rsidRPr="003E4B52">
        <w:t>г. №</w:t>
      </w:r>
      <w:r w:rsidR="00BD4C1A">
        <w:t>8-5сд</w:t>
      </w:r>
      <w:r w:rsidRPr="003E4B52">
        <w:rPr>
          <w:spacing w:val="-1"/>
        </w:rPr>
        <w:t xml:space="preserve">, на основании статей 10, 43, 46 </w:t>
      </w:r>
      <w:r w:rsidRPr="003E4B52">
        <w:t xml:space="preserve">Устава </w:t>
      </w:r>
      <w:proofErr w:type="spellStart"/>
      <w:r w:rsidRPr="003E4B52">
        <w:t>Быстринского</w:t>
      </w:r>
      <w:proofErr w:type="spellEnd"/>
      <w:r w:rsidRPr="003E4B52">
        <w:t xml:space="preserve"> муниципального образования, администрация </w:t>
      </w:r>
      <w:proofErr w:type="spellStart"/>
      <w:r w:rsidRPr="003E4B52">
        <w:t>Быстринского</w:t>
      </w:r>
      <w:proofErr w:type="spellEnd"/>
      <w:r w:rsidRPr="003E4B52">
        <w:t xml:space="preserve"> сельского поселения</w:t>
      </w:r>
    </w:p>
    <w:p w:rsidR="00EB15F5" w:rsidRPr="003E4B52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bCs/>
          <w:iCs/>
        </w:rPr>
      </w:pPr>
    </w:p>
    <w:p w:rsidR="00EB15F5" w:rsidRPr="003E4B52" w:rsidRDefault="00EB15F5" w:rsidP="00EB15F5">
      <w:pPr>
        <w:pStyle w:val="afa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3E4B52">
        <w:rPr>
          <w:b/>
          <w:bCs/>
          <w:iCs/>
          <w:sz w:val="28"/>
          <w:szCs w:val="28"/>
        </w:rPr>
        <w:t>ПОСТАНОВЛЯЕТ:</w:t>
      </w:r>
    </w:p>
    <w:p w:rsidR="00457845" w:rsidRPr="003E4B52" w:rsidRDefault="00457845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598" w:rsidRPr="003E4B52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и налоговой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</w:t>
      </w:r>
      <w:proofErr w:type="spellStart"/>
      <w:r w:rsidR="00E00501" w:rsidRPr="003E4B52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57845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</w:t>
      </w:r>
      <w:r w:rsidR="00265127" w:rsidRPr="003E4B52">
        <w:rPr>
          <w:rFonts w:ascii="Times New Roman" w:hAnsi="Times New Roman" w:cs="Times New Roman"/>
          <w:sz w:val="24"/>
          <w:szCs w:val="24"/>
          <w:lang w:eastAsia="ru-RU"/>
        </w:rPr>
        <w:t>зования на 20</w:t>
      </w:r>
      <w:r w:rsidRPr="003E4B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D4C1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454B6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C553AA" w:rsidRPr="003E4B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D4C1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23FFE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BD4C1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годов (прилагается).</w:t>
      </w:r>
    </w:p>
    <w:p w:rsidR="00676598" w:rsidRPr="003E4B52" w:rsidRDefault="003E4B52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B15F5" w:rsidRPr="003E4B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4C1A" w:rsidRPr="00BD4C1A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BD4C1A" w:rsidRPr="00BD4C1A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BD4C1A" w:rsidRPr="00BD4C1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образования», разместить на официальном сайте </w:t>
      </w:r>
      <w:hyperlink r:id="rId7" w:history="1">
        <w:r w:rsidR="00BD4C1A" w:rsidRPr="00BD4C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 w:rsidR="00BD4C1A" w:rsidRPr="00BD4C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 w:rsidR="00BD4C1A" w:rsidRPr="00BD4C1A">
          <w:rPr>
            <w:rFonts w:ascii="Times New Roman" w:eastAsia="Calibri" w:hAnsi="Times New Roman" w:cs="Times New Roman"/>
            <w:sz w:val="24"/>
            <w:szCs w:val="24"/>
            <w:u w:val="single"/>
          </w:rPr>
          <w:t>быстринское.рф</w:t>
        </w:r>
        <w:proofErr w:type="spellEnd"/>
      </w:hyperlink>
      <w:r w:rsidR="00BD4C1A" w:rsidRPr="00BD4C1A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="004632F0" w:rsidRPr="003E4B52">
        <w:rPr>
          <w:rFonts w:ascii="Times New Roman" w:eastAsia="Calibri" w:hAnsi="Times New Roman" w:cs="Times New Roman"/>
          <w:sz w:val="24"/>
          <w:szCs w:val="24"/>
        </w:rPr>
        <w:t>.</w:t>
      </w:r>
      <w:r w:rsidR="001A08D7" w:rsidRPr="003E4B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6598" w:rsidRPr="003E4B52" w:rsidRDefault="003E4B52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EB15F5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676598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676598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BD4C1A">
        <w:rPr>
          <w:rFonts w:ascii="Times New Roman" w:hAnsi="Times New Roman" w:cs="Times New Roman"/>
          <w:bCs/>
          <w:sz w:val="24"/>
          <w:szCs w:val="24"/>
          <w:lang w:eastAsia="ru-RU"/>
        </w:rPr>
        <w:t>экономиста администрации</w:t>
      </w:r>
      <w:r w:rsidR="00676598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3E4B52" w:rsidRDefault="00676598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3E4B52" w:rsidRDefault="00676598" w:rsidP="00EB15F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15F5" w:rsidRPr="003E4B52" w:rsidRDefault="00104E0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B15F5" w:rsidRPr="003E4B52">
        <w:rPr>
          <w:rFonts w:ascii="Times New Roman" w:hAnsi="Times New Roman" w:cs="Times New Roman"/>
          <w:sz w:val="24"/>
          <w:szCs w:val="24"/>
        </w:rPr>
        <w:t xml:space="preserve">администрации         </w:t>
      </w:r>
      <w:r w:rsidR="00457845" w:rsidRPr="003E4B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E4B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E4B52">
        <w:rPr>
          <w:rFonts w:ascii="Times New Roman" w:hAnsi="Times New Roman" w:cs="Times New Roman"/>
          <w:sz w:val="24"/>
          <w:szCs w:val="24"/>
        </w:rPr>
        <w:t>Н.Г.Чебоксарова</w:t>
      </w:r>
      <w:proofErr w:type="spellEnd"/>
      <w:r w:rsidR="00457845" w:rsidRPr="003E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2F0" w:rsidRPr="003E4B52" w:rsidRDefault="004632F0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2F0" w:rsidRDefault="004632F0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P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457845" w:rsidP="00EB15F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4B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>иложение</w:t>
      </w:r>
    </w:p>
    <w:p w:rsidR="00EB15F5" w:rsidRPr="003E4B52" w:rsidRDefault="00676598" w:rsidP="00EB15F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4B52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457845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7845" w:rsidRPr="003E4B52" w:rsidRDefault="00104E05" w:rsidP="00EB15F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E4B52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57845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08D7" w:rsidRPr="003E4B5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598" w:rsidRPr="003E4B52" w:rsidRDefault="001A08D7" w:rsidP="00EB15F5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4B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641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4767">
        <w:rPr>
          <w:rFonts w:ascii="Times New Roman" w:hAnsi="Times New Roman" w:cs="Times New Roman"/>
          <w:sz w:val="24"/>
          <w:szCs w:val="24"/>
          <w:lang w:eastAsia="ru-RU"/>
        </w:rPr>
        <w:t>20.10.</w:t>
      </w:r>
      <w:r w:rsidR="004632F0" w:rsidRPr="003E4B52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BD4C1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E4B52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F84767">
        <w:rPr>
          <w:rFonts w:ascii="Times New Roman" w:hAnsi="Times New Roman" w:cs="Times New Roman"/>
          <w:sz w:val="24"/>
          <w:szCs w:val="24"/>
          <w:lang w:eastAsia="ru-RU"/>
        </w:rPr>
        <w:t>119</w:t>
      </w:r>
      <w:bookmarkStart w:id="0" w:name="_GoBack"/>
      <w:bookmarkEnd w:id="0"/>
      <w:r w:rsidR="003002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E4B52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1A08D7" w:rsidRPr="003E4B52" w:rsidRDefault="001A08D7" w:rsidP="00EB15F5">
      <w:pPr>
        <w:pStyle w:val="a4"/>
        <w:ind w:left="595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8D7" w:rsidRPr="003E4B52" w:rsidRDefault="008A1DE1" w:rsidP="00EB1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52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</w:t>
      </w:r>
      <w:r w:rsidR="00923FFE" w:rsidRPr="003E4B52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Pr="003E4B52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EB15F5" w:rsidRPr="003E4B52" w:rsidRDefault="00104E05" w:rsidP="00EB1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B52">
        <w:rPr>
          <w:rFonts w:ascii="Times New Roman" w:hAnsi="Times New Roman" w:cs="Times New Roman"/>
          <w:b/>
          <w:sz w:val="24"/>
          <w:szCs w:val="24"/>
        </w:rPr>
        <w:t>Быстринского</w:t>
      </w:r>
      <w:proofErr w:type="spellEnd"/>
      <w:r w:rsidRPr="003E4B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DE1" w:rsidRPr="003E4B52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</w:t>
      </w:r>
      <w:r w:rsidR="00EB15F5" w:rsidRPr="003E4B52">
        <w:rPr>
          <w:rFonts w:ascii="Times New Roman" w:hAnsi="Times New Roman" w:cs="Times New Roman"/>
          <w:b/>
          <w:sz w:val="24"/>
          <w:szCs w:val="24"/>
        </w:rPr>
        <w:t>2</w:t>
      </w:r>
      <w:r w:rsidR="00BD4C1A">
        <w:rPr>
          <w:rFonts w:ascii="Times New Roman" w:hAnsi="Times New Roman" w:cs="Times New Roman"/>
          <w:b/>
          <w:sz w:val="24"/>
          <w:szCs w:val="24"/>
        </w:rPr>
        <w:t>4</w:t>
      </w:r>
      <w:r w:rsidR="008A1DE1" w:rsidRPr="003E4B5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D5619" w:rsidRPr="003E4B52" w:rsidRDefault="008A1DE1" w:rsidP="00EB1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52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  <w:r w:rsidR="00EB15F5" w:rsidRPr="003E4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B52">
        <w:rPr>
          <w:rFonts w:ascii="Times New Roman" w:hAnsi="Times New Roman" w:cs="Times New Roman"/>
          <w:b/>
          <w:sz w:val="24"/>
          <w:szCs w:val="24"/>
        </w:rPr>
        <w:t>20</w:t>
      </w:r>
      <w:r w:rsidR="00F6385D" w:rsidRPr="003E4B52">
        <w:rPr>
          <w:rFonts w:ascii="Times New Roman" w:hAnsi="Times New Roman" w:cs="Times New Roman"/>
          <w:b/>
          <w:sz w:val="24"/>
          <w:szCs w:val="24"/>
        </w:rPr>
        <w:t>2</w:t>
      </w:r>
      <w:r w:rsidR="00BD4C1A">
        <w:rPr>
          <w:rFonts w:ascii="Times New Roman" w:hAnsi="Times New Roman" w:cs="Times New Roman"/>
          <w:b/>
          <w:sz w:val="24"/>
          <w:szCs w:val="24"/>
        </w:rPr>
        <w:t>5</w:t>
      </w:r>
      <w:r w:rsidRPr="003E4B52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23FFE" w:rsidRPr="003E4B52">
        <w:rPr>
          <w:rFonts w:ascii="Times New Roman" w:hAnsi="Times New Roman" w:cs="Times New Roman"/>
          <w:b/>
          <w:sz w:val="24"/>
          <w:szCs w:val="24"/>
        </w:rPr>
        <w:t>2</w:t>
      </w:r>
      <w:r w:rsidR="00BD4C1A">
        <w:rPr>
          <w:rFonts w:ascii="Times New Roman" w:hAnsi="Times New Roman" w:cs="Times New Roman"/>
          <w:b/>
          <w:sz w:val="24"/>
          <w:szCs w:val="24"/>
        </w:rPr>
        <w:t>6</w:t>
      </w:r>
      <w:r w:rsidRPr="003E4B5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65C3C" w:rsidRPr="003E4B52" w:rsidRDefault="00E65C3C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E4" w:rsidRPr="003E4B52" w:rsidRDefault="000E79E4" w:rsidP="003E4B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D82">
        <w:rPr>
          <w:rFonts w:ascii="Times New Roman" w:hAnsi="Times New Roman"/>
          <w:sz w:val="24"/>
          <w:szCs w:val="24"/>
        </w:rPr>
        <w:t>Основные направления бюджетной</w:t>
      </w:r>
      <w:r w:rsidR="00C553AA" w:rsidRPr="00364D82">
        <w:rPr>
          <w:rFonts w:ascii="Times New Roman" w:hAnsi="Times New Roman"/>
          <w:sz w:val="24"/>
          <w:szCs w:val="24"/>
        </w:rPr>
        <w:t xml:space="preserve"> и</w:t>
      </w:r>
      <w:r w:rsidRPr="00364D82">
        <w:rPr>
          <w:rFonts w:ascii="Times New Roman" w:hAnsi="Times New Roman"/>
          <w:sz w:val="24"/>
          <w:szCs w:val="24"/>
        </w:rPr>
        <w:t xml:space="preserve"> налоговой политики на 20</w:t>
      </w:r>
      <w:r w:rsidR="00EB15F5" w:rsidRPr="00364D82">
        <w:rPr>
          <w:rFonts w:ascii="Times New Roman" w:hAnsi="Times New Roman"/>
          <w:sz w:val="24"/>
          <w:szCs w:val="24"/>
        </w:rPr>
        <w:t>2</w:t>
      </w:r>
      <w:r w:rsidR="00BD4C1A">
        <w:rPr>
          <w:rFonts w:ascii="Times New Roman" w:hAnsi="Times New Roman"/>
          <w:sz w:val="24"/>
          <w:szCs w:val="24"/>
        </w:rPr>
        <w:t>4</w:t>
      </w:r>
      <w:r w:rsidRPr="00364D8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D4C1A">
        <w:rPr>
          <w:rFonts w:ascii="Times New Roman" w:hAnsi="Times New Roman"/>
          <w:sz w:val="24"/>
          <w:szCs w:val="24"/>
        </w:rPr>
        <w:t>5</w:t>
      </w:r>
      <w:r w:rsidRPr="00364D82">
        <w:rPr>
          <w:rFonts w:ascii="Times New Roman" w:hAnsi="Times New Roman"/>
          <w:sz w:val="24"/>
          <w:szCs w:val="24"/>
        </w:rPr>
        <w:t xml:space="preserve"> и 202</w:t>
      </w:r>
      <w:r w:rsidR="00BD4C1A">
        <w:rPr>
          <w:rFonts w:ascii="Times New Roman" w:hAnsi="Times New Roman"/>
          <w:sz w:val="24"/>
          <w:szCs w:val="24"/>
        </w:rPr>
        <w:t>6</w:t>
      </w:r>
      <w:r w:rsidRPr="00364D82">
        <w:rPr>
          <w:rFonts w:ascii="Times New Roman" w:hAnsi="Times New Roman"/>
          <w:sz w:val="24"/>
          <w:szCs w:val="24"/>
        </w:rPr>
        <w:t xml:space="preserve"> годов разработаны в соответствии </w:t>
      </w:r>
      <w:r w:rsidR="0003697F" w:rsidRPr="00364D82">
        <w:rPr>
          <w:rFonts w:ascii="Times New Roman" w:hAnsi="Times New Roman"/>
          <w:sz w:val="24"/>
          <w:szCs w:val="24"/>
        </w:rPr>
        <w:t xml:space="preserve">с пунктом 2 статьи 172, </w:t>
      </w:r>
      <w:r w:rsidRPr="00364D82">
        <w:rPr>
          <w:rFonts w:ascii="Times New Roman" w:hAnsi="Times New Roman"/>
          <w:sz w:val="24"/>
          <w:szCs w:val="24"/>
        </w:rPr>
        <w:t xml:space="preserve">со статьей </w:t>
      </w:r>
      <w:r w:rsidR="0003697F" w:rsidRPr="00364D82">
        <w:rPr>
          <w:rFonts w:ascii="Times New Roman" w:hAnsi="Times New Roman"/>
          <w:sz w:val="24"/>
          <w:szCs w:val="24"/>
        </w:rPr>
        <w:t xml:space="preserve">184.2 </w:t>
      </w:r>
      <w:r w:rsidRPr="00364D82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4632F0" w:rsidRPr="00364D82">
        <w:rPr>
          <w:rFonts w:ascii="Times New Roman" w:hAnsi="Times New Roman"/>
          <w:sz w:val="24"/>
          <w:szCs w:val="24"/>
        </w:rPr>
        <w:t>,</w:t>
      </w:r>
      <w:r w:rsidRPr="00364D82">
        <w:rPr>
          <w:rFonts w:ascii="Times New Roman" w:hAnsi="Times New Roman"/>
          <w:sz w:val="24"/>
          <w:szCs w:val="24"/>
        </w:rPr>
        <w:t xml:space="preserve"> </w:t>
      </w:r>
      <w:r w:rsidR="004632F0" w:rsidRPr="00364D82">
        <w:rPr>
          <w:rFonts w:ascii="Times New Roman" w:hAnsi="Times New Roman"/>
          <w:sz w:val="24"/>
          <w:szCs w:val="24"/>
        </w:rPr>
        <w:t>Положени</w:t>
      </w:r>
      <w:r w:rsidR="001553D0" w:rsidRPr="00364D82">
        <w:rPr>
          <w:rFonts w:ascii="Times New Roman" w:hAnsi="Times New Roman"/>
          <w:sz w:val="24"/>
          <w:szCs w:val="24"/>
        </w:rPr>
        <w:t>ем</w:t>
      </w:r>
      <w:r w:rsidR="004632F0" w:rsidRPr="00364D82">
        <w:rPr>
          <w:rFonts w:ascii="Times New Roman" w:hAnsi="Times New Roman"/>
          <w:sz w:val="24"/>
          <w:szCs w:val="24"/>
        </w:rPr>
        <w:t xml:space="preserve"> о бюджетном процессе в </w:t>
      </w:r>
      <w:proofErr w:type="spellStart"/>
      <w:r w:rsidR="004632F0" w:rsidRPr="00364D82">
        <w:rPr>
          <w:rFonts w:ascii="Times New Roman" w:hAnsi="Times New Roman"/>
          <w:sz w:val="24"/>
          <w:szCs w:val="24"/>
        </w:rPr>
        <w:t>Быстринском</w:t>
      </w:r>
      <w:proofErr w:type="spellEnd"/>
      <w:r w:rsidR="004632F0" w:rsidRPr="00364D82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D13A0D" w:rsidRPr="00364D82">
        <w:rPr>
          <w:rFonts w:ascii="Times New Roman" w:hAnsi="Times New Roman"/>
          <w:sz w:val="24"/>
          <w:szCs w:val="24"/>
        </w:rPr>
        <w:t>,</w:t>
      </w:r>
      <w:r w:rsidR="0011489A" w:rsidRPr="00364D82">
        <w:rPr>
          <w:rFonts w:ascii="Times New Roman" w:hAnsi="Times New Roman"/>
          <w:sz w:val="24"/>
          <w:szCs w:val="24"/>
        </w:rPr>
        <w:t xml:space="preserve"> с учетом итогов реализации бюджетной и  налоговой политик</w:t>
      </w:r>
      <w:r w:rsidR="00364D82" w:rsidRPr="00364D82">
        <w:rPr>
          <w:rFonts w:ascii="Times New Roman" w:hAnsi="Times New Roman"/>
          <w:sz w:val="24"/>
          <w:szCs w:val="24"/>
        </w:rPr>
        <w:t>и</w:t>
      </w:r>
      <w:r w:rsidR="0011489A" w:rsidRPr="00364D82">
        <w:rPr>
          <w:rFonts w:ascii="Times New Roman" w:hAnsi="Times New Roman"/>
          <w:sz w:val="24"/>
          <w:szCs w:val="24"/>
        </w:rPr>
        <w:t xml:space="preserve"> на период до 202</w:t>
      </w:r>
      <w:r w:rsidR="00BD4C1A">
        <w:rPr>
          <w:rFonts w:ascii="Times New Roman" w:hAnsi="Times New Roman"/>
          <w:sz w:val="24"/>
          <w:szCs w:val="24"/>
        </w:rPr>
        <w:t>3</w:t>
      </w:r>
      <w:r w:rsidR="0011489A" w:rsidRPr="00364D82">
        <w:rPr>
          <w:rFonts w:ascii="Times New Roman" w:hAnsi="Times New Roman"/>
          <w:sz w:val="24"/>
          <w:szCs w:val="24"/>
        </w:rPr>
        <w:t>-202</w:t>
      </w:r>
      <w:r w:rsidR="00BD4C1A">
        <w:rPr>
          <w:rFonts w:ascii="Times New Roman" w:hAnsi="Times New Roman"/>
          <w:sz w:val="24"/>
          <w:szCs w:val="24"/>
        </w:rPr>
        <w:t>5</w:t>
      </w:r>
      <w:r w:rsidR="0011489A" w:rsidRPr="00364D82">
        <w:rPr>
          <w:rFonts w:ascii="Times New Roman" w:hAnsi="Times New Roman"/>
          <w:sz w:val="24"/>
          <w:szCs w:val="24"/>
        </w:rPr>
        <w:t xml:space="preserve"> годов.</w:t>
      </w:r>
      <w:proofErr w:type="gramEnd"/>
      <w:r w:rsidR="0011489A" w:rsidRPr="00364D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4D82" w:rsidRPr="00364D82">
        <w:rPr>
          <w:rFonts w:ascii="Times New Roman" w:hAnsi="Times New Roman"/>
          <w:sz w:val="24"/>
          <w:szCs w:val="24"/>
        </w:rPr>
        <w:t>Основные направления о</w:t>
      </w:r>
      <w:r w:rsidR="003E4B52" w:rsidRPr="00364D82">
        <w:rPr>
          <w:rFonts w:ascii="Times New Roman" w:hAnsi="Times New Roman"/>
          <w:sz w:val="24"/>
          <w:szCs w:val="24"/>
        </w:rPr>
        <w:t>тобража</w:t>
      </w:r>
      <w:r w:rsidR="00364D82" w:rsidRPr="00364D82">
        <w:rPr>
          <w:rFonts w:ascii="Times New Roman" w:hAnsi="Times New Roman"/>
          <w:sz w:val="24"/>
          <w:szCs w:val="24"/>
        </w:rPr>
        <w:t>ют</w:t>
      </w:r>
      <w:r w:rsidR="003E4B52" w:rsidRPr="00364D82">
        <w:rPr>
          <w:rFonts w:ascii="Times New Roman" w:hAnsi="Times New Roman"/>
          <w:sz w:val="24"/>
          <w:szCs w:val="24"/>
        </w:rPr>
        <w:t xml:space="preserve"> цели и задачи при осуществлении бюджетной и налоговой политики </w:t>
      </w:r>
      <w:proofErr w:type="spellStart"/>
      <w:r w:rsidR="003E4B52" w:rsidRPr="00364D82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3E4B52" w:rsidRPr="00364D8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553D0" w:rsidRPr="00364D82">
        <w:rPr>
          <w:rFonts w:ascii="Times New Roman" w:hAnsi="Times New Roman"/>
          <w:sz w:val="24"/>
          <w:szCs w:val="24"/>
        </w:rPr>
        <w:t xml:space="preserve"> (далее – муниципальное образование)</w:t>
      </w:r>
      <w:r w:rsidR="003E4B52" w:rsidRPr="00364D82">
        <w:rPr>
          <w:rFonts w:ascii="Times New Roman" w:hAnsi="Times New Roman"/>
          <w:sz w:val="24"/>
          <w:szCs w:val="24"/>
        </w:rPr>
        <w:t xml:space="preserve">, определяют условия, принимаемые для составления проекта бюджета </w:t>
      </w:r>
      <w:proofErr w:type="spellStart"/>
      <w:r w:rsidR="003E4B52" w:rsidRPr="00364D82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3E4B52" w:rsidRPr="00364D82">
        <w:rPr>
          <w:rFonts w:ascii="Times New Roman" w:hAnsi="Times New Roman"/>
          <w:sz w:val="24"/>
          <w:szCs w:val="24"/>
        </w:rPr>
        <w:t xml:space="preserve"> </w:t>
      </w:r>
      <w:r w:rsidR="003E4B52">
        <w:rPr>
          <w:rFonts w:ascii="Times New Roman" w:hAnsi="Times New Roman"/>
          <w:sz w:val="24"/>
          <w:szCs w:val="24"/>
        </w:rPr>
        <w:t>муниципального образования</w:t>
      </w:r>
      <w:r w:rsidR="003E4B52" w:rsidRPr="003E4B52">
        <w:rPr>
          <w:rFonts w:ascii="Times New Roman" w:hAnsi="Times New Roman"/>
          <w:sz w:val="24"/>
          <w:szCs w:val="24"/>
        </w:rPr>
        <w:t xml:space="preserve"> на 202</w:t>
      </w:r>
      <w:r w:rsidR="00BD4C1A">
        <w:rPr>
          <w:rFonts w:ascii="Times New Roman" w:hAnsi="Times New Roman"/>
          <w:sz w:val="24"/>
          <w:szCs w:val="24"/>
        </w:rPr>
        <w:t>4</w:t>
      </w:r>
      <w:r w:rsidR="003E4B52" w:rsidRPr="003E4B5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BD4C1A">
        <w:rPr>
          <w:rFonts w:ascii="Times New Roman" w:hAnsi="Times New Roman"/>
          <w:sz w:val="24"/>
          <w:szCs w:val="24"/>
        </w:rPr>
        <w:t>5</w:t>
      </w:r>
      <w:r w:rsidR="003E4B52" w:rsidRPr="003E4B52">
        <w:rPr>
          <w:rFonts w:ascii="Times New Roman" w:hAnsi="Times New Roman"/>
          <w:sz w:val="24"/>
          <w:szCs w:val="24"/>
        </w:rPr>
        <w:t xml:space="preserve"> и 202</w:t>
      </w:r>
      <w:r w:rsidR="00BD4C1A">
        <w:rPr>
          <w:rFonts w:ascii="Times New Roman" w:hAnsi="Times New Roman"/>
          <w:sz w:val="24"/>
          <w:szCs w:val="24"/>
        </w:rPr>
        <w:t>6</w:t>
      </w:r>
      <w:r w:rsidR="003E4B52" w:rsidRPr="003E4B52">
        <w:rPr>
          <w:rFonts w:ascii="Times New Roman" w:hAnsi="Times New Roman"/>
          <w:sz w:val="24"/>
          <w:szCs w:val="24"/>
        </w:rPr>
        <w:t xml:space="preserve"> годов, устанавливают на среднесрочный период приоритеты в сфере управления муниципальными финансами, а так же подходы к его формированию с учетом сложившейся экономической ситуации</w:t>
      </w:r>
      <w:proofErr w:type="gramEnd"/>
      <w:r w:rsidR="003E4B52" w:rsidRPr="003E4B52">
        <w:rPr>
          <w:rFonts w:ascii="Times New Roman" w:hAnsi="Times New Roman"/>
          <w:sz w:val="24"/>
          <w:szCs w:val="24"/>
        </w:rPr>
        <w:t xml:space="preserve"> и изменений, внесенных в действующее налоговое и бюджетное законодательство.</w:t>
      </w:r>
      <w:r w:rsidRPr="003E4B52">
        <w:rPr>
          <w:rFonts w:ascii="Times New Roman" w:hAnsi="Times New Roman"/>
          <w:sz w:val="24"/>
          <w:szCs w:val="24"/>
        </w:rPr>
        <w:t xml:space="preserve"> </w:t>
      </w:r>
    </w:p>
    <w:p w:rsidR="001553D0" w:rsidRPr="00352928" w:rsidRDefault="004F1270" w:rsidP="001553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B52">
        <w:rPr>
          <w:rFonts w:ascii="Times New Roman" w:hAnsi="Times New Roman"/>
          <w:sz w:val="24"/>
          <w:szCs w:val="24"/>
        </w:rPr>
        <w:t xml:space="preserve">Бюджетная и налоговая политика </w:t>
      </w:r>
      <w:proofErr w:type="spellStart"/>
      <w:r w:rsidRPr="003E4B52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3E4B52">
        <w:rPr>
          <w:rFonts w:ascii="Times New Roman" w:hAnsi="Times New Roman"/>
          <w:sz w:val="24"/>
          <w:szCs w:val="24"/>
        </w:rPr>
        <w:t xml:space="preserve"> </w:t>
      </w:r>
      <w:r w:rsidR="001553D0">
        <w:rPr>
          <w:rFonts w:ascii="Times New Roman" w:hAnsi="Times New Roman"/>
          <w:sz w:val="24"/>
          <w:szCs w:val="24"/>
        </w:rPr>
        <w:t>муниципального образования</w:t>
      </w:r>
      <w:r w:rsidR="001553D0" w:rsidRPr="003E4B52">
        <w:rPr>
          <w:rFonts w:ascii="Times New Roman" w:hAnsi="Times New Roman"/>
          <w:sz w:val="24"/>
          <w:szCs w:val="24"/>
        </w:rPr>
        <w:t xml:space="preserve"> </w:t>
      </w:r>
      <w:r w:rsidR="001553D0" w:rsidRPr="001553D0">
        <w:rPr>
          <w:rFonts w:ascii="Times New Roman" w:hAnsi="Times New Roman"/>
          <w:sz w:val="24"/>
          <w:szCs w:val="24"/>
        </w:rPr>
        <w:t>на 202</w:t>
      </w:r>
      <w:r w:rsidR="00352928">
        <w:rPr>
          <w:rFonts w:ascii="Times New Roman" w:hAnsi="Times New Roman"/>
          <w:sz w:val="24"/>
          <w:szCs w:val="24"/>
        </w:rPr>
        <w:t>4</w:t>
      </w:r>
      <w:r w:rsidR="001553D0" w:rsidRPr="001553D0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52928">
        <w:rPr>
          <w:rFonts w:ascii="Times New Roman" w:hAnsi="Times New Roman"/>
          <w:sz w:val="24"/>
          <w:szCs w:val="24"/>
        </w:rPr>
        <w:t>5</w:t>
      </w:r>
      <w:r w:rsidR="001553D0" w:rsidRPr="001553D0">
        <w:rPr>
          <w:rFonts w:ascii="Times New Roman" w:hAnsi="Times New Roman"/>
          <w:sz w:val="24"/>
          <w:szCs w:val="24"/>
        </w:rPr>
        <w:t xml:space="preserve"> и 202</w:t>
      </w:r>
      <w:r w:rsidR="00352928">
        <w:rPr>
          <w:rFonts w:ascii="Times New Roman" w:hAnsi="Times New Roman"/>
          <w:sz w:val="24"/>
          <w:szCs w:val="24"/>
        </w:rPr>
        <w:t>6</w:t>
      </w:r>
      <w:r w:rsidR="001553D0" w:rsidRPr="001553D0">
        <w:rPr>
          <w:rFonts w:ascii="Times New Roman" w:hAnsi="Times New Roman"/>
          <w:sz w:val="24"/>
          <w:szCs w:val="24"/>
        </w:rPr>
        <w:t xml:space="preserve"> годов ориентирована </w:t>
      </w:r>
      <w:r w:rsidR="00352928" w:rsidRPr="00352928">
        <w:rPr>
          <w:rFonts w:ascii="Times New Roman" w:hAnsi="Times New Roman"/>
          <w:sz w:val="24"/>
          <w:szCs w:val="24"/>
        </w:rPr>
        <w:t>на обеспечение сбалансированности и устойчивости бюджетной системы в среднесрочной перспективе, повышение качества бюджетного планирования, безусловное исполнение принятых бюджетных обязательств, прозрачность и открытость бюджетного процесса, выполнение задач муниципального уровня, обозначенных</w:t>
      </w:r>
      <w:r w:rsidR="00352928">
        <w:rPr>
          <w:rFonts w:ascii="Times New Roman" w:hAnsi="Times New Roman"/>
          <w:sz w:val="24"/>
          <w:szCs w:val="24"/>
        </w:rPr>
        <w:t xml:space="preserve"> </w:t>
      </w:r>
      <w:r w:rsidR="001553D0" w:rsidRPr="00352928">
        <w:rPr>
          <w:rFonts w:ascii="Times New Roman" w:hAnsi="Times New Roman"/>
          <w:sz w:val="24"/>
          <w:szCs w:val="24"/>
        </w:rPr>
        <w:t>Правительством Российской Федерации</w:t>
      </w:r>
      <w:r w:rsidR="001553D0" w:rsidRPr="001553D0">
        <w:rPr>
          <w:rFonts w:ascii="Times New Roman" w:hAnsi="Times New Roman"/>
          <w:sz w:val="24"/>
          <w:szCs w:val="24"/>
        </w:rPr>
        <w:t xml:space="preserve"> и </w:t>
      </w:r>
      <w:r w:rsidR="001553D0" w:rsidRPr="00352928">
        <w:rPr>
          <w:rFonts w:ascii="Times New Roman" w:hAnsi="Times New Roman"/>
          <w:sz w:val="24"/>
          <w:szCs w:val="24"/>
        </w:rPr>
        <w:t>Правительством Иркутской области в сфере налоговой и бюджетной политики</w:t>
      </w:r>
      <w:proofErr w:type="gramEnd"/>
      <w:r w:rsidR="001553D0" w:rsidRPr="00352928">
        <w:rPr>
          <w:rFonts w:ascii="Times New Roman" w:hAnsi="Times New Roman"/>
          <w:sz w:val="24"/>
          <w:szCs w:val="24"/>
        </w:rPr>
        <w:t xml:space="preserve"> на 202</w:t>
      </w:r>
      <w:r w:rsidR="00352928" w:rsidRPr="00352928">
        <w:rPr>
          <w:rFonts w:ascii="Times New Roman" w:hAnsi="Times New Roman"/>
          <w:sz w:val="24"/>
          <w:szCs w:val="24"/>
        </w:rPr>
        <w:t>4</w:t>
      </w:r>
      <w:r w:rsidR="001553D0" w:rsidRPr="0035292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52928" w:rsidRPr="00352928">
        <w:rPr>
          <w:rFonts w:ascii="Times New Roman" w:hAnsi="Times New Roman"/>
          <w:sz w:val="24"/>
          <w:szCs w:val="24"/>
        </w:rPr>
        <w:t>5</w:t>
      </w:r>
      <w:r w:rsidR="001553D0" w:rsidRPr="00352928">
        <w:rPr>
          <w:rFonts w:ascii="Times New Roman" w:hAnsi="Times New Roman"/>
          <w:sz w:val="24"/>
          <w:szCs w:val="24"/>
        </w:rPr>
        <w:t xml:space="preserve"> и 202</w:t>
      </w:r>
      <w:r w:rsidR="00352928" w:rsidRPr="00352928">
        <w:rPr>
          <w:rFonts w:ascii="Times New Roman" w:hAnsi="Times New Roman"/>
          <w:sz w:val="24"/>
          <w:szCs w:val="24"/>
        </w:rPr>
        <w:t>6</w:t>
      </w:r>
      <w:r w:rsidR="001553D0" w:rsidRPr="00352928">
        <w:rPr>
          <w:rFonts w:ascii="Times New Roman" w:hAnsi="Times New Roman"/>
          <w:sz w:val="24"/>
          <w:szCs w:val="24"/>
        </w:rPr>
        <w:t xml:space="preserve"> годов</w:t>
      </w:r>
      <w:r w:rsidR="00017F31" w:rsidRPr="00352928">
        <w:rPr>
          <w:rFonts w:ascii="Times New Roman" w:hAnsi="Times New Roman"/>
          <w:sz w:val="24"/>
          <w:szCs w:val="24"/>
        </w:rPr>
        <w:t xml:space="preserve">. </w:t>
      </w:r>
    </w:p>
    <w:p w:rsidR="009B52DC" w:rsidRPr="00352928" w:rsidRDefault="00352928" w:rsidP="003529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928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52928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годов определяет основные направления экономического и социального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52928">
        <w:rPr>
          <w:rFonts w:ascii="Times New Roman" w:hAnsi="Times New Roman" w:cs="Times New Roman"/>
          <w:sz w:val="24"/>
          <w:szCs w:val="24"/>
        </w:rPr>
        <w:t xml:space="preserve">на долгосрочную перспективу и призвана способствовать дальнейшему росту уровня жизни населения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52928">
        <w:rPr>
          <w:rFonts w:ascii="Times New Roman" w:hAnsi="Times New Roman" w:cs="Times New Roman"/>
          <w:sz w:val="24"/>
          <w:szCs w:val="24"/>
        </w:rPr>
        <w:t>, сохранению стабильности и устойчивости местного бюджета.</w:t>
      </w:r>
    </w:p>
    <w:p w:rsidR="00AD4D5F" w:rsidRPr="003E4B52" w:rsidRDefault="00AD4D5F" w:rsidP="00F549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D5F" w:rsidRPr="003E4B52" w:rsidRDefault="00AD4D5F" w:rsidP="00AD4D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52">
        <w:rPr>
          <w:rFonts w:ascii="Times New Roman" w:hAnsi="Times New Roman" w:cs="Times New Roman"/>
          <w:b/>
          <w:sz w:val="24"/>
          <w:szCs w:val="24"/>
        </w:rPr>
        <w:t>1. Основные и</w:t>
      </w:r>
      <w:r w:rsidR="009B52DC" w:rsidRPr="003E4B52">
        <w:rPr>
          <w:rFonts w:ascii="Times New Roman" w:hAnsi="Times New Roman" w:cs="Times New Roman"/>
          <w:b/>
          <w:sz w:val="24"/>
          <w:szCs w:val="24"/>
        </w:rPr>
        <w:t xml:space="preserve">тоги реализации бюджетной и налоговой политики </w:t>
      </w:r>
    </w:p>
    <w:p w:rsidR="009B52DC" w:rsidRPr="003E4B52" w:rsidRDefault="009B52DC" w:rsidP="001553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553D0">
        <w:rPr>
          <w:rFonts w:ascii="Times New Roman" w:hAnsi="Times New Roman" w:cs="Times New Roman"/>
          <w:b/>
          <w:sz w:val="24"/>
          <w:szCs w:val="24"/>
        </w:rPr>
        <w:t>202</w:t>
      </w:r>
      <w:r w:rsidR="005E43FF">
        <w:rPr>
          <w:rFonts w:ascii="Times New Roman" w:hAnsi="Times New Roman" w:cs="Times New Roman"/>
          <w:b/>
          <w:sz w:val="24"/>
          <w:szCs w:val="24"/>
        </w:rPr>
        <w:t>2</w:t>
      </w:r>
      <w:r w:rsidR="00155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3FF">
        <w:rPr>
          <w:rFonts w:ascii="Times New Roman" w:hAnsi="Times New Roman" w:cs="Times New Roman"/>
          <w:b/>
          <w:sz w:val="24"/>
          <w:szCs w:val="24"/>
        </w:rPr>
        <w:t xml:space="preserve">– 2023 </w:t>
      </w:r>
      <w:r w:rsidR="001553D0">
        <w:rPr>
          <w:rFonts w:ascii="Times New Roman" w:hAnsi="Times New Roman" w:cs="Times New Roman"/>
          <w:b/>
          <w:sz w:val="24"/>
          <w:szCs w:val="24"/>
        </w:rPr>
        <w:t xml:space="preserve">году </w:t>
      </w:r>
    </w:p>
    <w:p w:rsidR="001553D0" w:rsidRPr="00F37722" w:rsidRDefault="001553D0" w:rsidP="0031553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722" w:rsidRPr="00F37722" w:rsidRDefault="00017F31" w:rsidP="00F37722">
      <w:pPr>
        <w:shd w:val="clear" w:color="auto" w:fill="FFFFFF"/>
        <w:rPr>
          <w:rFonts w:cs="Times New Roman"/>
          <w:color w:val="262633"/>
          <w:sz w:val="24"/>
          <w:szCs w:val="24"/>
          <w:lang w:eastAsia="ru-RU"/>
        </w:rPr>
      </w:pPr>
      <w:r w:rsidRPr="00F37722">
        <w:rPr>
          <w:rFonts w:cs="Times New Roman"/>
          <w:color w:val="262633"/>
          <w:sz w:val="24"/>
          <w:szCs w:val="24"/>
          <w:shd w:val="clear" w:color="auto" w:fill="FFFFFF"/>
        </w:rPr>
        <w:t>Основные мероприятия по реализации</w:t>
      </w:r>
      <w:r w:rsidRPr="00F37722">
        <w:rPr>
          <w:rFonts w:cs="Times New Roman"/>
          <w:sz w:val="24"/>
          <w:szCs w:val="24"/>
        </w:rPr>
        <w:t xml:space="preserve"> бюджетной и налоговой политик</w:t>
      </w:r>
      <w:r w:rsidR="005E43FF">
        <w:rPr>
          <w:rFonts w:cs="Times New Roman"/>
          <w:sz w:val="24"/>
          <w:szCs w:val="24"/>
        </w:rPr>
        <w:t>и</w:t>
      </w:r>
      <w:r w:rsidRPr="00F37722">
        <w:rPr>
          <w:rFonts w:cs="Times New Roman"/>
          <w:sz w:val="24"/>
          <w:szCs w:val="24"/>
        </w:rPr>
        <w:t xml:space="preserve"> </w:t>
      </w:r>
      <w:r w:rsidR="009B52DC" w:rsidRPr="00F37722">
        <w:rPr>
          <w:rFonts w:cs="Times New Roman"/>
          <w:sz w:val="24"/>
          <w:szCs w:val="24"/>
        </w:rPr>
        <w:t>в 20</w:t>
      </w:r>
      <w:r w:rsidR="001553D0" w:rsidRPr="00F37722">
        <w:rPr>
          <w:rFonts w:cs="Times New Roman"/>
          <w:sz w:val="24"/>
          <w:szCs w:val="24"/>
        </w:rPr>
        <w:t>2</w:t>
      </w:r>
      <w:r w:rsidR="00152A72">
        <w:rPr>
          <w:rFonts w:cs="Times New Roman"/>
          <w:sz w:val="24"/>
          <w:szCs w:val="24"/>
        </w:rPr>
        <w:t>2</w:t>
      </w:r>
      <w:r w:rsidR="005E43FF">
        <w:rPr>
          <w:rFonts w:cs="Times New Roman"/>
          <w:sz w:val="24"/>
          <w:szCs w:val="24"/>
        </w:rPr>
        <w:t xml:space="preserve"> и за 9 месяцев 2023 годов </w:t>
      </w:r>
      <w:r w:rsidRPr="00F37722">
        <w:rPr>
          <w:rFonts w:cs="Times New Roman"/>
          <w:color w:val="262633"/>
          <w:sz w:val="24"/>
          <w:szCs w:val="24"/>
          <w:lang w:eastAsia="ru-RU"/>
        </w:rPr>
        <w:t xml:space="preserve">были направлены на </w:t>
      </w:r>
      <w:r w:rsidRPr="00017F31">
        <w:rPr>
          <w:rFonts w:cs="Times New Roman"/>
          <w:color w:val="262633"/>
          <w:sz w:val="24"/>
          <w:szCs w:val="24"/>
          <w:lang w:eastAsia="ru-RU"/>
        </w:rPr>
        <w:t xml:space="preserve">обеспечение сбалансированности бюджета </w:t>
      </w:r>
      <w:proofErr w:type="spellStart"/>
      <w:r w:rsidR="00830A56">
        <w:rPr>
          <w:rFonts w:cs="Times New Roman"/>
          <w:color w:val="262633"/>
          <w:sz w:val="24"/>
          <w:szCs w:val="24"/>
          <w:lang w:eastAsia="ru-RU"/>
        </w:rPr>
        <w:t>Быстринского</w:t>
      </w:r>
      <w:proofErr w:type="spellEnd"/>
      <w:r w:rsidR="00830A56">
        <w:rPr>
          <w:rFonts w:cs="Times New Roman"/>
          <w:color w:val="262633"/>
          <w:sz w:val="24"/>
          <w:szCs w:val="24"/>
          <w:lang w:eastAsia="ru-RU"/>
        </w:rPr>
        <w:t xml:space="preserve"> муниципального образования (дале</w:t>
      </w:r>
      <w:proofErr w:type="gramStart"/>
      <w:r w:rsidR="00830A56">
        <w:rPr>
          <w:rFonts w:cs="Times New Roman"/>
          <w:color w:val="262633"/>
          <w:sz w:val="24"/>
          <w:szCs w:val="24"/>
          <w:lang w:eastAsia="ru-RU"/>
        </w:rPr>
        <w:t>е-</w:t>
      </w:r>
      <w:proofErr w:type="gramEnd"/>
      <w:r w:rsidR="00830A56">
        <w:rPr>
          <w:rFonts w:cs="Times New Roman"/>
          <w:color w:val="262633"/>
          <w:sz w:val="24"/>
          <w:szCs w:val="24"/>
          <w:lang w:eastAsia="ru-RU"/>
        </w:rPr>
        <w:t xml:space="preserve"> местного бюджета)</w:t>
      </w:r>
      <w:r w:rsidRPr="00017F31">
        <w:rPr>
          <w:rFonts w:cs="Times New Roman"/>
          <w:color w:val="262633"/>
          <w:sz w:val="24"/>
          <w:szCs w:val="24"/>
          <w:lang w:eastAsia="ru-RU"/>
        </w:rPr>
        <w:t>, исполнение прогнозируемых налоговых и неналоговых поступлений</w:t>
      </w:r>
      <w:r w:rsidRPr="00F37722">
        <w:rPr>
          <w:rFonts w:cs="Times New Roman"/>
          <w:color w:val="262633"/>
          <w:sz w:val="24"/>
          <w:szCs w:val="24"/>
          <w:lang w:eastAsia="ru-RU"/>
        </w:rPr>
        <w:t xml:space="preserve"> </w:t>
      </w:r>
      <w:r w:rsidRPr="00017F31">
        <w:rPr>
          <w:rFonts w:cs="Times New Roman"/>
          <w:color w:val="262633"/>
          <w:sz w:val="24"/>
          <w:szCs w:val="24"/>
          <w:lang w:eastAsia="ru-RU"/>
        </w:rPr>
        <w:t xml:space="preserve">в </w:t>
      </w:r>
      <w:r w:rsidR="00830A56">
        <w:rPr>
          <w:rFonts w:cs="Times New Roman"/>
          <w:color w:val="262633"/>
          <w:sz w:val="24"/>
          <w:szCs w:val="24"/>
          <w:lang w:eastAsia="ru-RU"/>
        </w:rPr>
        <w:t xml:space="preserve">местный </w:t>
      </w:r>
      <w:r w:rsidRPr="00017F31">
        <w:rPr>
          <w:rFonts w:cs="Times New Roman"/>
          <w:color w:val="262633"/>
          <w:sz w:val="24"/>
          <w:szCs w:val="24"/>
          <w:lang w:eastAsia="ru-RU"/>
        </w:rPr>
        <w:t>я, исполнение принятых бюджетных</w:t>
      </w:r>
      <w:r w:rsidRPr="00F37722">
        <w:rPr>
          <w:rFonts w:cs="Times New Roman"/>
          <w:color w:val="262633"/>
          <w:sz w:val="24"/>
          <w:szCs w:val="24"/>
          <w:lang w:eastAsia="ru-RU"/>
        </w:rPr>
        <w:t xml:space="preserve"> </w:t>
      </w:r>
      <w:r w:rsidRPr="00017F31">
        <w:rPr>
          <w:rFonts w:cs="Times New Roman"/>
          <w:color w:val="262633"/>
          <w:sz w:val="24"/>
          <w:szCs w:val="24"/>
          <w:lang w:eastAsia="ru-RU"/>
        </w:rPr>
        <w:t xml:space="preserve">обязательств </w:t>
      </w:r>
      <w:r w:rsidRPr="00F37722">
        <w:rPr>
          <w:rFonts w:cs="Times New Roman"/>
          <w:color w:val="262633"/>
          <w:sz w:val="24"/>
          <w:szCs w:val="24"/>
          <w:lang w:eastAsia="ru-RU"/>
        </w:rPr>
        <w:t>муниципальным образованием</w:t>
      </w:r>
      <w:r w:rsidRPr="00017F31">
        <w:rPr>
          <w:rFonts w:cs="Times New Roman"/>
          <w:color w:val="262633"/>
          <w:sz w:val="24"/>
          <w:szCs w:val="24"/>
          <w:lang w:eastAsia="ru-RU"/>
        </w:rPr>
        <w:t>, недопущение роста</w:t>
      </w:r>
      <w:r w:rsidRPr="00F37722">
        <w:rPr>
          <w:rFonts w:cs="Times New Roman"/>
          <w:color w:val="262633"/>
          <w:sz w:val="24"/>
          <w:szCs w:val="24"/>
          <w:lang w:eastAsia="ru-RU"/>
        </w:rPr>
        <w:t xml:space="preserve"> кредиторской задолженности, привлечение областных средств путем </w:t>
      </w:r>
      <w:r w:rsidR="001B5ABC" w:rsidRPr="00F37722">
        <w:rPr>
          <w:rFonts w:cs="Times New Roman"/>
          <w:color w:val="262633"/>
          <w:sz w:val="24"/>
          <w:szCs w:val="24"/>
          <w:lang w:eastAsia="ru-RU"/>
        </w:rPr>
        <w:t xml:space="preserve">«вхождения» в государственные областные программы на условиях </w:t>
      </w:r>
      <w:proofErr w:type="spellStart"/>
      <w:r w:rsidR="001B5ABC" w:rsidRPr="00F37722">
        <w:rPr>
          <w:rFonts w:cs="Times New Roman"/>
          <w:color w:val="262633"/>
          <w:sz w:val="24"/>
          <w:szCs w:val="24"/>
          <w:lang w:eastAsia="ru-RU"/>
        </w:rPr>
        <w:t>софинасирования</w:t>
      </w:r>
      <w:proofErr w:type="spellEnd"/>
      <w:r w:rsidRPr="00F37722">
        <w:rPr>
          <w:rFonts w:cs="Times New Roman"/>
          <w:color w:val="262633"/>
          <w:sz w:val="24"/>
          <w:szCs w:val="24"/>
          <w:lang w:eastAsia="ru-RU"/>
        </w:rPr>
        <w:t>.</w:t>
      </w:r>
    </w:p>
    <w:p w:rsidR="00B53EA1" w:rsidRPr="00830A56" w:rsidRDefault="003F6E42" w:rsidP="00D259B4">
      <w:pPr>
        <w:shd w:val="clear" w:color="auto" w:fill="FFFFFF"/>
        <w:rPr>
          <w:sz w:val="24"/>
          <w:szCs w:val="24"/>
        </w:rPr>
      </w:pPr>
      <w:r w:rsidRPr="00830A56">
        <w:rPr>
          <w:sz w:val="24"/>
          <w:szCs w:val="24"/>
        </w:rPr>
        <w:t xml:space="preserve">По итогам 2022 года поступление налоговых и неналоговых доходов составило </w:t>
      </w:r>
      <w:r w:rsidR="00F15174" w:rsidRPr="00830A56">
        <w:rPr>
          <w:sz w:val="24"/>
          <w:szCs w:val="24"/>
        </w:rPr>
        <w:t>1962,41</w:t>
      </w:r>
      <w:r w:rsidRPr="00830A56">
        <w:rPr>
          <w:sz w:val="24"/>
          <w:szCs w:val="24"/>
        </w:rPr>
        <w:t xml:space="preserve"> тыс. руб., или 1</w:t>
      </w:r>
      <w:r w:rsidR="00F15174" w:rsidRPr="00830A56">
        <w:rPr>
          <w:sz w:val="24"/>
          <w:szCs w:val="24"/>
        </w:rPr>
        <w:t>14,46</w:t>
      </w:r>
      <w:r w:rsidRPr="00830A56">
        <w:rPr>
          <w:sz w:val="24"/>
          <w:szCs w:val="24"/>
        </w:rPr>
        <w:t>% от плановых показателей. Исполнение по расходам в 2022 году за счет собственных средств</w:t>
      </w:r>
      <w:r w:rsidR="00F15174" w:rsidRPr="00830A56">
        <w:rPr>
          <w:sz w:val="24"/>
          <w:szCs w:val="24"/>
        </w:rPr>
        <w:t xml:space="preserve"> и безвозмездных поступлений </w:t>
      </w:r>
      <w:r w:rsidR="00830A56">
        <w:rPr>
          <w:sz w:val="24"/>
          <w:szCs w:val="24"/>
        </w:rPr>
        <w:t xml:space="preserve"> местного </w:t>
      </w:r>
      <w:r w:rsidRPr="00830A56">
        <w:rPr>
          <w:sz w:val="24"/>
          <w:szCs w:val="24"/>
        </w:rPr>
        <w:t>бюджет</w:t>
      </w:r>
      <w:r w:rsidR="00830A56">
        <w:rPr>
          <w:sz w:val="24"/>
          <w:szCs w:val="24"/>
        </w:rPr>
        <w:t>а</w:t>
      </w:r>
      <w:r w:rsidRPr="00830A56">
        <w:rPr>
          <w:sz w:val="24"/>
          <w:szCs w:val="24"/>
        </w:rPr>
        <w:t xml:space="preserve"> составило </w:t>
      </w:r>
      <w:r w:rsidR="00F15174" w:rsidRPr="00830A56">
        <w:rPr>
          <w:sz w:val="24"/>
          <w:szCs w:val="24"/>
        </w:rPr>
        <w:t>20361,53</w:t>
      </w:r>
      <w:r w:rsidRPr="00830A56">
        <w:rPr>
          <w:sz w:val="24"/>
          <w:szCs w:val="24"/>
        </w:rPr>
        <w:t xml:space="preserve"> </w:t>
      </w:r>
      <w:proofErr w:type="spellStart"/>
      <w:r w:rsidRPr="00830A56">
        <w:rPr>
          <w:sz w:val="24"/>
          <w:szCs w:val="24"/>
        </w:rPr>
        <w:t>тыс</w:t>
      </w:r>
      <w:proofErr w:type="gramStart"/>
      <w:r w:rsidRPr="00830A56">
        <w:rPr>
          <w:sz w:val="24"/>
          <w:szCs w:val="24"/>
        </w:rPr>
        <w:t>.р</w:t>
      </w:r>
      <w:proofErr w:type="gramEnd"/>
      <w:r w:rsidRPr="00830A56">
        <w:rPr>
          <w:sz w:val="24"/>
          <w:szCs w:val="24"/>
        </w:rPr>
        <w:t>уб</w:t>
      </w:r>
      <w:proofErr w:type="spellEnd"/>
      <w:r w:rsidRPr="00830A56">
        <w:rPr>
          <w:sz w:val="24"/>
          <w:szCs w:val="24"/>
        </w:rPr>
        <w:t xml:space="preserve">. при плане </w:t>
      </w:r>
      <w:r w:rsidR="00F15174" w:rsidRPr="00830A56">
        <w:rPr>
          <w:sz w:val="24"/>
          <w:szCs w:val="24"/>
        </w:rPr>
        <w:t>29096,00</w:t>
      </w:r>
      <w:r w:rsidRPr="00830A56">
        <w:rPr>
          <w:sz w:val="24"/>
          <w:szCs w:val="24"/>
        </w:rPr>
        <w:t xml:space="preserve"> </w:t>
      </w:r>
      <w:proofErr w:type="spellStart"/>
      <w:r w:rsidRPr="00830A56">
        <w:rPr>
          <w:sz w:val="24"/>
          <w:szCs w:val="24"/>
        </w:rPr>
        <w:t>тыс.руб</w:t>
      </w:r>
      <w:proofErr w:type="spellEnd"/>
      <w:r w:rsidRPr="00830A56">
        <w:rPr>
          <w:sz w:val="24"/>
          <w:szCs w:val="24"/>
        </w:rPr>
        <w:t xml:space="preserve">. или </w:t>
      </w:r>
      <w:r w:rsidR="00F15174" w:rsidRPr="00830A56">
        <w:rPr>
          <w:sz w:val="24"/>
          <w:szCs w:val="24"/>
        </w:rPr>
        <w:t>69,98</w:t>
      </w:r>
      <w:r w:rsidRPr="00830A56">
        <w:rPr>
          <w:sz w:val="24"/>
          <w:szCs w:val="24"/>
        </w:rPr>
        <w:t xml:space="preserve">%. </w:t>
      </w:r>
    </w:p>
    <w:p w:rsidR="00830A56" w:rsidRDefault="003F6E42" w:rsidP="00D259B4">
      <w:pPr>
        <w:shd w:val="clear" w:color="auto" w:fill="FFFFFF"/>
        <w:rPr>
          <w:sz w:val="24"/>
          <w:szCs w:val="24"/>
        </w:rPr>
      </w:pPr>
      <w:r w:rsidRPr="00830A56">
        <w:rPr>
          <w:sz w:val="24"/>
          <w:szCs w:val="24"/>
        </w:rPr>
        <w:t xml:space="preserve">В </w:t>
      </w:r>
      <w:r w:rsidR="00F15174" w:rsidRPr="00830A56">
        <w:rPr>
          <w:sz w:val="24"/>
          <w:szCs w:val="24"/>
        </w:rPr>
        <w:t>муниципальном образовании</w:t>
      </w:r>
      <w:r w:rsidRPr="00830A56">
        <w:rPr>
          <w:sz w:val="24"/>
          <w:szCs w:val="24"/>
        </w:rPr>
        <w:t xml:space="preserve">, продолжается проведение мероприятий по увеличению поступлений в </w:t>
      </w:r>
      <w:r w:rsidR="00830A56">
        <w:rPr>
          <w:sz w:val="24"/>
          <w:szCs w:val="24"/>
        </w:rPr>
        <w:t xml:space="preserve">местный </w:t>
      </w:r>
      <w:r w:rsidRPr="00830A56">
        <w:rPr>
          <w:sz w:val="24"/>
          <w:szCs w:val="24"/>
        </w:rPr>
        <w:t>бюджет</w:t>
      </w:r>
      <w:r w:rsidR="00830A56">
        <w:rPr>
          <w:sz w:val="24"/>
          <w:szCs w:val="24"/>
        </w:rPr>
        <w:t>.</w:t>
      </w:r>
    </w:p>
    <w:p w:rsidR="00D259B4" w:rsidRPr="00830A56" w:rsidRDefault="00B53EA1" w:rsidP="00D259B4">
      <w:pPr>
        <w:shd w:val="clear" w:color="auto" w:fill="FFFFFF"/>
        <w:rPr>
          <w:rFonts w:cs="Times New Roman"/>
          <w:color w:val="000000"/>
          <w:sz w:val="24"/>
          <w:szCs w:val="24"/>
        </w:rPr>
      </w:pPr>
      <w:r w:rsidRPr="00830A56">
        <w:rPr>
          <w:rFonts w:cs="Times New Roman"/>
          <w:color w:val="000000"/>
          <w:sz w:val="24"/>
          <w:szCs w:val="24"/>
        </w:rPr>
        <w:lastRenderedPageBreak/>
        <w:t>И</w:t>
      </w:r>
      <w:r w:rsidR="00AD4D5F" w:rsidRPr="00830A56">
        <w:rPr>
          <w:rFonts w:cs="Times New Roman"/>
          <w:color w:val="000000"/>
          <w:sz w:val="24"/>
          <w:szCs w:val="24"/>
        </w:rPr>
        <w:t>сполнение нормативных актов позволило в 20</w:t>
      </w:r>
      <w:r w:rsidR="007D0D7F" w:rsidRPr="00830A56">
        <w:rPr>
          <w:rFonts w:cs="Times New Roman"/>
          <w:color w:val="000000"/>
          <w:sz w:val="24"/>
          <w:szCs w:val="24"/>
        </w:rPr>
        <w:t>2</w:t>
      </w:r>
      <w:r w:rsidRPr="00830A56">
        <w:rPr>
          <w:rFonts w:cs="Times New Roman"/>
          <w:color w:val="000000"/>
          <w:sz w:val="24"/>
          <w:szCs w:val="24"/>
        </w:rPr>
        <w:t>2</w:t>
      </w:r>
      <w:r w:rsidR="00AD4D5F" w:rsidRPr="00830A56">
        <w:rPr>
          <w:rFonts w:cs="Times New Roman"/>
          <w:color w:val="000000"/>
          <w:sz w:val="24"/>
          <w:szCs w:val="24"/>
        </w:rPr>
        <w:t xml:space="preserve"> году </w:t>
      </w:r>
      <w:r w:rsidR="00D259B4" w:rsidRPr="00830A56">
        <w:rPr>
          <w:rFonts w:cs="Times New Roman"/>
          <w:color w:val="000000"/>
          <w:sz w:val="24"/>
          <w:szCs w:val="24"/>
        </w:rPr>
        <w:t xml:space="preserve">не допустить долговых обязательств по </w:t>
      </w:r>
      <w:r w:rsidR="00830A56">
        <w:rPr>
          <w:rFonts w:cs="Times New Roman"/>
          <w:color w:val="000000"/>
          <w:sz w:val="24"/>
          <w:szCs w:val="24"/>
        </w:rPr>
        <w:t xml:space="preserve">местному </w:t>
      </w:r>
      <w:r w:rsidR="00D259B4" w:rsidRPr="00830A56">
        <w:rPr>
          <w:rFonts w:cs="Times New Roman"/>
          <w:color w:val="000000"/>
          <w:sz w:val="24"/>
          <w:szCs w:val="24"/>
        </w:rPr>
        <w:t xml:space="preserve">бюджету, </w:t>
      </w:r>
      <w:r w:rsidR="00AD4D5F" w:rsidRPr="00830A56">
        <w:rPr>
          <w:rFonts w:cs="Times New Roman"/>
          <w:color w:val="000000"/>
          <w:sz w:val="24"/>
          <w:szCs w:val="24"/>
        </w:rPr>
        <w:t xml:space="preserve">эффективно управлять средствами единого счета </w:t>
      </w:r>
      <w:r w:rsidR="00830A56">
        <w:rPr>
          <w:rFonts w:cs="Times New Roman"/>
          <w:color w:val="000000"/>
          <w:sz w:val="24"/>
          <w:szCs w:val="24"/>
        </w:rPr>
        <w:t xml:space="preserve">местного </w:t>
      </w:r>
      <w:r w:rsidR="00AD4D5F" w:rsidRPr="00830A56">
        <w:rPr>
          <w:rFonts w:cs="Times New Roman"/>
          <w:color w:val="000000"/>
          <w:sz w:val="24"/>
          <w:szCs w:val="24"/>
        </w:rPr>
        <w:t>бюджета, обеспечить его ликвидность в течение всего финансового года.</w:t>
      </w:r>
    </w:p>
    <w:p w:rsidR="00D259B4" w:rsidRPr="00830A56" w:rsidRDefault="00AD4D5F" w:rsidP="00D259B4">
      <w:pPr>
        <w:shd w:val="clear" w:color="auto" w:fill="FFFFFF"/>
        <w:rPr>
          <w:rFonts w:cs="Times New Roman"/>
          <w:color w:val="000000"/>
          <w:sz w:val="24"/>
          <w:szCs w:val="24"/>
        </w:rPr>
      </w:pPr>
      <w:r w:rsidRPr="00830A56">
        <w:rPr>
          <w:rFonts w:cs="Times New Roman"/>
          <w:color w:val="000000"/>
          <w:sz w:val="24"/>
          <w:szCs w:val="24"/>
        </w:rPr>
        <w:t xml:space="preserve">В </w:t>
      </w:r>
      <w:r w:rsidR="00D259B4" w:rsidRPr="00830A56">
        <w:rPr>
          <w:rFonts w:cs="Times New Roman"/>
          <w:color w:val="000000"/>
          <w:sz w:val="24"/>
          <w:szCs w:val="24"/>
        </w:rPr>
        <w:t xml:space="preserve">рамках исполнения государственной программы Иркутской области </w:t>
      </w:r>
      <w:r w:rsidR="00B53EA1" w:rsidRPr="00830A56">
        <w:rPr>
          <w:rFonts w:cs="Times New Roman"/>
          <w:color w:val="000000"/>
          <w:sz w:val="24"/>
          <w:szCs w:val="24"/>
        </w:rPr>
        <w:t xml:space="preserve">«Развитие культуры» </w:t>
      </w:r>
      <w:r w:rsidR="00D259B4" w:rsidRPr="00830A56">
        <w:rPr>
          <w:rFonts w:cs="Times New Roman"/>
          <w:color w:val="000000"/>
          <w:sz w:val="24"/>
          <w:szCs w:val="24"/>
        </w:rPr>
        <w:t xml:space="preserve">были привлечены средства в объеме </w:t>
      </w:r>
      <w:r w:rsidR="00B53EA1" w:rsidRPr="00830A56">
        <w:rPr>
          <w:rFonts w:cs="Times New Roman"/>
          <w:color w:val="000000"/>
          <w:sz w:val="24"/>
          <w:szCs w:val="24"/>
        </w:rPr>
        <w:t>5816,4</w:t>
      </w:r>
      <w:r w:rsidR="00D259B4" w:rsidRPr="00830A56">
        <w:rPr>
          <w:rFonts w:cs="Times New Roman"/>
          <w:color w:val="000000"/>
          <w:sz w:val="24"/>
          <w:szCs w:val="24"/>
        </w:rPr>
        <w:t xml:space="preserve"> тыс. руб. </w:t>
      </w:r>
      <w:r w:rsidR="00B53EA1" w:rsidRPr="00830A56">
        <w:rPr>
          <w:rFonts w:cs="Times New Roman"/>
          <w:color w:val="000000"/>
          <w:sz w:val="24"/>
          <w:szCs w:val="24"/>
        </w:rPr>
        <w:t xml:space="preserve">на капитальный ремонт сельского Дома культуры д. </w:t>
      </w:r>
      <w:proofErr w:type="gramStart"/>
      <w:r w:rsidR="00B53EA1" w:rsidRPr="00830A56">
        <w:rPr>
          <w:rFonts w:cs="Times New Roman"/>
          <w:color w:val="000000"/>
          <w:sz w:val="24"/>
          <w:szCs w:val="24"/>
        </w:rPr>
        <w:t>Быстрая</w:t>
      </w:r>
      <w:proofErr w:type="gramEnd"/>
    </w:p>
    <w:p w:rsidR="008B4472" w:rsidRPr="008A33D9" w:rsidRDefault="008B4472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 xml:space="preserve">В приоритетном порядке были обеспечены </w:t>
      </w:r>
      <w:r w:rsidR="00D259B4" w:rsidRPr="008A33D9">
        <w:rPr>
          <w:rFonts w:ascii="Times New Roman" w:hAnsi="Times New Roman" w:cs="Times New Roman"/>
          <w:sz w:val="24"/>
          <w:szCs w:val="24"/>
        </w:rPr>
        <w:t>5 муниципальных программ</w:t>
      </w:r>
      <w:r w:rsidRPr="008A33D9">
        <w:rPr>
          <w:rFonts w:ascii="Times New Roman" w:hAnsi="Times New Roman" w:cs="Times New Roman"/>
          <w:sz w:val="24"/>
          <w:szCs w:val="24"/>
        </w:rPr>
        <w:t>, которые являются социально значимыми направлениями:</w:t>
      </w:r>
    </w:p>
    <w:p w:rsidR="008B4472" w:rsidRPr="008A33D9" w:rsidRDefault="008B4472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 xml:space="preserve">- </w:t>
      </w:r>
      <w:r w:rsidR="00927481" w:rsidRPr="008A33D9">
        <w:rPr>
          <w:rFonts w:ascii="Times New Roman" w:hAnsi="Times New Roman" w:cs="Times New Roman"/>
          <w:sz w:val="24"/>
          <w:szCs w:val="24"/>
        </w:rPr>
        <w:t>развитие культуры (</w:t>
      </w:r>
      <w:r w:rsidR="00B53EA1">
        <w:rPr>
          <w:rFonts w:ascii="Times New Roman" w:hAnsi="Times New Roman" w:cs="Times New Roman"/>
          <w:sz w:val="24"/>
          <w:szCs w:val="24"/>
        </w:rPr>
        <w:t>52,55</w:t>
      </w:r>
      <w:r w:rsidR="00927481" w:rsidRPr="008A33D9">
        <w:rPr>
          <w:rFonts w:ascii="Times New Roman" w:hAnsi="Times New Roman" w:cs="Times New Roman"/>
          <w:sz w:val="24"/>
          <w:szCs w:val="24"/>
        </w:rPr>
        <w:t xml:space="preserve"> %)</w:t>
      </w:r>
      <w:r w:rsidRPr="008A33D9">
        <w:rPr>
          <w:rFonts w:ascii="Times New Roman" w:hAnsi="Times New Roman" w:cs="Times New Roman"/>
          <w:sz w:val="24"/>
          <w:szCs w:val="24"/>
        </w:rPr>
        <w:t>;</w:t>
      </w:r>
    </w:p>
    <w:p w:rsidR="008B4472" w:rsidRPr="008A33D9" w:rsidRDefault="008B4472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>-</w:t>
      </w:r>
      <w:r w:rsidR="00927481" w:rsidRPr="008A33D9">
        <w:rPr>
          <w:rFonts w:ascii="Times New Roman" w:hAnsi="Times New Roman" w:cs="Times New Roman"/>
          <w:sz w:val="24"/>
          <w:szCs w:val="24"/>
        </w:rPr>
        <w:t xml:space="preserve"> благоустройство </w:t>
      </w:r>
      <w:r w:rsidRPr="008A3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27481" w:rsidRPr="008A33D9">
        <w:rPr>
          <w:rFonts w:ascii="Times New Roman" w:hAnsi="Times New Roman" w:cs="Times New Roman"/>
          <w:sz w:val="24"/>
          <w:szCs w:val="24"/>
        </w:rPr>
        <w:t xml:space="preserve"> (</w:t>
      </w:r>
      <w:r w:rsidR="00B53EA1">
        <w:rPr>
          <w:rFonts w:ascii="Times New Roman" w:hAnsi="Times New Roman" w:cs="Times New Roman"/>
          <w:sz w:val="24"/>
          <w:szCs w:val="24"/>
        </w:rPr>
        <w:t>64,42</w:t>
      </w:r>
      <w:r w:rsidR="00927481" w:rsidRPr="008A33D9">
        <w:rPr>
          <w:rFonts w:ascii="Times New Roman" w:hAnsi="Times New Roman" w:cs="Times New Roman"/>
          <w:sz w:val="24"/>
          <w:szCs w:val="24"/>
        </w:rPr>
        <w:t>%)</w:t>
      </w:r>
      <w:r w:rsidRPr="008A33D9">
        <w:rPr>
          <w:rFonts w:ascii="Times New Roman" w:hAnsi="Times New Roman" w:cs="Times New Roman"/>
          <w:sz w:val="24"/>
          <w:szCs w:val="24"/>
        </w:rPr>
        <w:t>;</w:t>
      </w:r>
    </w:p>
    <w:p w:rsidR="008B4472" w:rsidRPr="008A33D9" w:rsidRDefault="008B4472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>-</w:t>
      </w:r>
      <w:r w:rsidR="00927481" w:rsidRPr="008A33D9">
        <w:rPr>
          <w:rFonts w:ascii="Times New Roman" w:hAnsi="Times New Roman" w:cs="Times New Roman"/>
          <w:sz w:val="24"/>
          <w:szCs w:val="24"/>
        </w:rPr>
        <w:t xml:space="preserve"> </w:t>
      </w:r>
      <w:r w:rsidR="00830A56">
        <w:rPr>
          <w:rFonts w:ascii="Times New Roman" w:hAnsi="Times New Roman" w:cs="Times New Roman"/>
          <w:sz w:val="24"/>
          <w:szCs w:val="24"/>
        </w:rPr>
        <w:t>развитие муниципального управления</w:t>
      </w:r>
      <w:r w:rsidR="00927481" w:rsidRPr="008A33D9">
        <w:rPr>
          <w:rFonts w:ascii="Times New Roman" w:hAnsi="Times New Roman" w:cs="Times New Roman"/>
          <w:sz w:val="24"/>
          <w:szCs w:val="24"/>
        </w:rPr>
        <w:t xml:space="preserve"> (</w:t>
      </w:r>
      <w:r w:rsidRPr="008A33D9">
        <w:rPr>
          <w:rFonts w:ascii="Times New Roman" w:hAnsi="Times New Roman" w:cs="Times New Roman"/>
          <w:sz w:val="24"/>
          <w:szCs w:val="24"/>
        </w:rPr>
        <w:t>96,</w:t>
      </w:r>
      <w:r w:rsidR="00830A56">
        <w:rPr>
          <w:rFonts w:ascii="Times New Roman" w:hAnsi="Times New Roman" w:cs="Times New Roman"/>
          <w:sz w:val="24"/>
          <w:szCs w:val="24"/>
        </w:rPr>
        <w:t>29</w:t>
      </w:r>
      <w:r w:rsidR="00927481" w:rsidRPr="008A33D9">
        <w:rPr>
          <w:rFonts w:ascii="Times New Roman" w:hAnsi="Times New Roman" w:cs="Times New Roman"/>
          <w:sz w:val="24"/>
          <w:szCs w:val="24"/>
        </w:rPr>
        <w:t xml:space="preserve"> %)</w:t>
      </w:r>
      <w:r w:rsidRPr="008A33D9">
        <w:rPr>
          <w:rFonts w:ascii="Times New Roman" w:hAnsi="Times New Roman" w:cs="Times New Roman"/>
          <w:sz w:val="24"/>
          <w:szCs w:val="24"/>
        </w:rPr>
        <w:t>;</w:t>
      </w:r>
    </w:p>
    <w:p w:rsidR="008B4472" w:rsidRPr="008A33D9" w:rsidRDefault="008B4472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 xml:space="preserve">- </w:t>
      </w:r>
      <w:r w:rsidR="00D40280" w:rsidRPr="008A33D9">
        <w:rPr>
          <w:rFonts w:ascii="Times New Roman" w:hAnsi="Times New Roman" w:cs="Times New Roman"/>
          <w:sz w:val="24"/>
          <w:szCs w:val="24"/>
        </w:rPr>
        <w:t>пожарная безопасность (</w:t>
      </w:r>
      <w:r w:rsidR="00830A56">
        <w:rPr>
          <w:rFonts w:ascii="Times New Roman" w:hAnsi="Times New Roman" w:cs="Times New Roman"/>
          <w:sz w:val="24"/>
          <w:szCs w:val="24"/>
        </w:rPr>
        <w:t>96,86</w:t>
      </w:r>
      <w:r w:rsidR="00D40280" w:rsidRPr="008A33D9">
        <w:rPr>
          <w:rFonts w:ascii="Times New Roman" w:hAnsi="Times New Roman" w:cs="Times New Roman"/>
          <w:sz w:val="24"/>
          <w:szCs w:val="24"/>
        </w:rPr>
        <w:t>%)</w:t>
      </w:r>
      <w:r w:rsidRPr="008A33D9">
        <w:rPr>
          <w:rFonts w:ascii="Times New Roman" w:hAnsi="Times New Roman" w:cs="Times New Roman"/>
          <w:sz w:val="24"/>
          <w:szCs w:val="24"/>
        </w:rPr>
        <w:t>;</w:t>
      </w:r>
    </w:p>
    <w:p w:rsidR="00927481" w:rsidRPr="008A33D9" w:rsidRDefault="008B4472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>- развитие автомобильных дорог общего пользования местного значения (</w:t>
      </w:r>
      <w:r w:rsidR="00830A56">
        <w:rPr>
          <w:rFonts w:ascii="Times New Roman" w:hAnsi="Times New Roman" w:cs="Times New Roman"/>
          <w:sz w:val="24"/>
          <w:szCs w:val="24"/>
        </w:rPr>
        <w:t>26,1</w:t>
      </w:r>
      <w:r w:rsidRPr="008A33D9">
        <w:rPr>
          <w:rFonts w:ascii="Times New Roman" w:hAnsi="Times New Roman" w:cs="Times New Roman"/>
          <w:sz w:val="24"/>
          <w:szCs w:val="24"/>
        </w:rPr>
        <w:t>%)</w:t>
      </w:r>
      <w:r w:rsidR="00927481" w:rsidRPr="008A33D9">
        <w:rPr>
          <w:rFonts w:ascii="Times New Roman" w:hAnsi="Times New Roman" w:cs="Times New Roman"/>
          <w:sz w:val="24"/>
          <w:szCs w:val="24"/>
        </w:rPr>
        <w:t>.</w:t>
      </w:r>
    </w:p>
    <w:p w:rsidR="008A33D9" w:rsidRPr="008A33D9" w:rsidRDefault="00927481" w:rsidP="008A33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>Отсутствие возможностей для наращивания общего объема расходов местного бюджета</w:t>
      </w:r>
      <w:r w:rsidR="008B4472" w:rsidRPr="008A33D9">
        <w:rPr>
          <w:rFonts w:ascii="Times New Roman" w:hAnsi="Times New Roman" w:cs="Times New Roman"/>
          <w:sz w:val="24"/>
          <w:szCs w:val="24"/>
        </w:rPr>
        <w:t xml:space="preserve">, </w:t>
      </w:r>
      <w:r w:rsidRPr="008A33D9">
        <w:rPr>
          <w:rFonts w:ascii="Times New Roman" w:hAnsi="Times New Roman" w:cs="Times New Roman"/>
          <w:sz w:val="24"/>
          <w:szCs w:val="24"/>
        </w:rPr>
        <w:t xml:space="preserve">привело к необходимости </w:t>
      </w:r>
      <w:r w:rsidR="008B4472" w:rsidRPr="008A33D9">
        <w:rPr>
          <w:rFonts w:ascii="Times New Roman" w:hAnsi="Times New Roman" w:cs="Times New Roman"/>
          <w:sz w:val="24"/>
          <w:szCs w:val="24"/>
        </w:rPr>
        <w:t>по</w:t>
      </w:r>
      <w:r w:rsidRPr="008A33D9">
        <w:rPr>
          <w:rFonts w:ascii="Times New Roman" w:hAnsi="Times New Roman" w:cs="Times New Roman"/>
          <w:sz w:val="24"/>
          <w:szCs w:val="24"/>
        </w:rPr>
        <w:t xml:space="preserve"> перераспределения </w:t>
      </w:r>
      <w:r w:rsidR="008B4472" w:rsidRPr="008A33D9">
        <w:rPr>
          <w:rFonts w:ascii="Times New Roman" w:hAnsi="Times New Roman" w:cs="Times New Roman"/>
          <w:sz w:val="24"/>
          <w:szCs w:val="24"/>
        </w:rPr>
        <w:t>средств</w:t>
      </w:r>
      <w:r w:rsidR="00C4741A">
        <w:rPr>
          <w:rFonts w:ascii="Times New Roman" w:hAnsi="Times New Roman" w:cs="Times New Roman"/>
          <w:sz w:val="24"/>
          <w:szCs w:val="24"/>
        </w:rPr>
        <w:t>,</w:t>
      </w:r>
      <w:r w:rsidR="008B4472" w:rsidRPr="008A33D9">
        <w:rPr>
          <w:rFonts w:ascii="Times New Roman" w:hAnsi="Times New Roman" w:cs="Times New Roman"/>
          <w:sz w:val="24"/>
          <w:szCs w:val="24"/>
        </w:rPr>
        <w:t xml:space="preserve"> в </w:t>
      </w:r>
      <w:r w:rsidRPr="008A33D9">
        <w:rPr>
          <w:rFonts w:ascii="Times New Roman" w:hAnsi="Times New Roman" w:cs="Times New Roman"/>
          <w:sz w:val="24"/>
          <w:szCs w:val="24"/>
        </w:rPr>
        <w:t xml:space="preserve">пользу приоритетных направлений и проектов, прежде всего обеспечивающих решение задач и создающих условия для </w:t>
      </w:r>
      <w:r w:rsidR="008A33D9" w:rsidRPr="008A33D9">
        <w:rPr>
          <w:rFonts w:ascii="Times New Roman" w:hAnsi="Times New Roman" w:cs="Times New Roman"/>
          <w:sz w:val="24"/>
          <w:szCs w:val="24"/>
        </w:rPr>
        <w:t>полного исполнения принятых обязательств.</w:t>
      </w:r>
    </w:p>
    <w:p w:rsidR="00AD4D5F" w:rsidRPr="008A33D9" w:rsidRDefault="00AD4D5F" w:rsidP="008A33D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3D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контрольных процедур за соблюдением бюджетного законодательства </w:t>
      </w:r>
      <w:r w:rsidR="008A33D9" w:rsidRPr="008A33D9">
        <w:rPr>
          <w:rFonts w:ascii="Times New Roman" w:hAnsi="Times New Roman" w:cs="Times New Roman"/>
          <w:color w:val="000000"/>
          <w:sz w:val="24"/>
          <w:szCs w:val="24"/>
        </w:rPr>
        <w:t xml:space="preserve">проекты бюджета сельского поселения, внесение изменений в бюджет сельского поселения и отчет об исполнении бюджета сельского поселения направлялся на внешний муниципальный контроль в </w:t>
      </w:r>
      <w:proofErr w:type="spellStart"/>
      <w:r w:rsidR="008A33D9" w:rsidRPr="008A33D9"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proofErr w:type="spellEnd"/>
      <w:r w:rsidR="008A33D9" w:rsidRPr="008A33D9">
        <w:rPr>
          <w:rFonts w:ascii="Times New Roman" w:hAnsi="Times New Roman" w:cs="Times New Roman"/>
          <w:color w:val="000000"/>
          <w:sz w:val="24"/>
          <w:szCs w:val="24"/>
        </w:rPr>
        <w:t xml:space="preserve"> счётный орган </w:t>
      </w:r>
      <w:proofErr w:type="spellStart"/>
      <w:r w:rsidR="008A33D9" w:rsidRPr="008A33D9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8A33D9" w:rsidRPr="008A33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основании заключенного Соглашения и в Министерство финансов Иркутской области.</w:t>
      </w:r>
    </w:p>
    <w:p w:rsidR="00F37722" w:rsidRPr="00F37722" w:rsidRDefault="00F37722" w:rsidP="00F25FD3">
      <w:pPr>
        <w:jc w:val="center"/>
        <w:rPr>
          <w:rFonts w:eastAsia="Calibri" w:cs="Times New Roman"/>
          <w:b/>
          <w:sz w:val="24"/>
          <w:szCs w:val="24"/>
        </w:rPr>
      </w:pPr>
    </w:p>
    <w:p w:rsidR="00F25FD3" w:rsidRPr="00F25FD3" w:rsidRDefault="00F25FD3" w:rsidP="00F25FD3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2. </w:t>
      </w:r>
      <w:r w:rsidRPr="00F25FD3">
        <w:rPr>
          <w:rFonts w:eastAsia="Calibri" w:cs="Times New Roman"/>
          <w:b/>
          <w:sz w:val="24"/>
          <w:szCs w:val="24"/>
        </w:rPr>
        <w:t>Основные направления налоговой политики на 202</w:t>
      </w:r>
      <w:r w:rsidR="00830A56">
        <w:rPr>
          <w:rFonts w:eastAsia="Calibri" w:cs="Times New Roman"/>
          <w:b/>
          <w:sz w:val="24"/>
          <w:szCs w:val="24"/>
        </w:rPr>
        <w:t>4</w:t>
      </w:r>
      <w:r w:rsidRPr="00F25FD3">
        <w:rPr>
          <w:rFonts w:eastAsia="Calibri" w:cs="Times New Roman"/>
          <w:b/>
          <w:sz w:val="24"/>
          <w:szCs w:val="24"/>
        </w:rPr>
        <w:t xml:space="preserve"> год и плановый период 202</w:t>
      </w:r>
      <w:r w:rsidR="00830A56">
        <w:rPr>
          <w:rFonts w:eastAsia="Calibri" w:cs="Times New Roman"/>
          <w:b/>
          <w:sz w:val="24"/>
          <w:szCs w:val="24"/>
        </w:rPr>
        <w:t>5</w:t>
      </w:r>
      <w:r w:rsidRPr="00F25FD3">
        <w:rPr>
          <w:rFonts w:eastAsia="Calibri" w:cs="Times New Roman"/>
          <w:b/>
          <w:sz w:val="24"/>
          <w:szCs w:val="24"/>
        </w:rPr>
        <w:t xml:space="preserve"> и 202</w:t>
      </w:r>
      <w:r w:rsidR="00830A56">
        <w:rPr>
          <w:rFonts w:eastAsia="Calibri" w:cs="Times New Roman"/>
          <w:b/>
          <w:sz w:val="24"/>
          <w:szCs w:val="24"/>
        </w:rPr>
        <w:t>6</w:t>
      </w:r>
      <w:r w:rsidRPr="00F25FD3">
        <w:rPr>
          <w:rFonts w:eastAsia="Calibri" w:cs="Times New Roman"/>
          <w:b/>
          <w:sz w:val="24"/>
          <w:szCs w:val="24"/>
        </w:rPr>
        <w:t xml:space="preserve"> годов</w:t>
      </w:r>
    </w:p>
    <w:p w:rsidR="00F25FD3" w:rsidRPr="00F25FD3" w:rsidRDefault="00F25FD3" w:rsidP="00F25FD3">
      <w:pPr>
        <w:tabs>
          <w:tab w:val="left" w:pos="917"/>
        </w:tabs>
        <w:ind w:firstLine="0"/>
        <w:jc w:val="both"/>
        <w:rPr>
          <w:rFonts w:eastAsia="Calibri" w:cs="Times New Roman"/>
          <w:sz w:val="24"/>
          <w:szCs w:val="24"/>
        </w:rPr>
      </w:pPr>
    </w:p>
    <w:p w:rsidR="00F25FD3" w:rsidRPr="00F25FD3" w:rsidRDefault="00F25FD3" w:rsidP="00F25FD3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 w:rsidRPr="00F25FD3">
        <w:rPr>
          <w:rFonts w:eastAsia="Calibri" w:cs="Times New Roman"/>
          <w:sz w:val="24"/>
          <w:szCs w:val="24"/>
        </w:rPr>
        <w:t xml:space="preserve">Планирование доходов </w:t>
      </w:r>
      <w:r>
        <w:rPr>
          <w:rFonts w:eastAsia="Calibri" w:cs="Times New Roman"/>
          <w:sz w:val="24"/>
          <w:szCs w:val="24"/>
        </w:rPr>
        <w:t xml:space="preserve">местного </w:t>
      </w:r>
      <w:r w:rsidRPr="00F25FD3">
        <w:rPr>
          <w:rFonts w:eastAsia="Calibri" w:cs="Times New Roman"/>
          <w:sz w:val="24"/>
          <w:szCs w:val="24"/>
        </w:rPr>
        <w:t xml:space="preserve">бюджета будет осуществляться по «консервативному» сценарию прогноза социально - экономического развития </w:t>
      </w:r>
      <w:r>
        <w:rPr>
          <w:sz w:val="24"/>
          <w:szCs w:val="24"/>
        </w:rPr>
        <w:t>муниципального образования</w:t>
      </w:r>
      <w:r w:rsidRPr="00F25FD3">
        <w:rPr>
          <w:rFonts w:eastAsia="Calibri" w:cs="Times New Roman"/>
          <w:sz w:val="24"/>
          <w:szCs w:val="24"/>
        </w:rPr>
        <w:t xml:space="preserve">. Налоговая политика </w:t>
      </w:r>
      <w:r>
        <w:rPr>
          <w:sz w:val="24"/>
          <w:szCs w:val="24"/>
        </w:rPr>
        <w:t>муниципального образования</w:t>
      </w:r>
      <w:r w:rsidRPr="00F25FD3">
        <w:rPr>
          <w:rFonts w:eastAsia="Calibri" w:cs="Times New Roman"/>
          <w:sz w:val="24"/>
          <w:szCs w:val="24"/>
        </w:rPr>
        <w:t xml:space="preserve"> будет формироваться с учетом изменений, принятых и планируемых  к принятию на федеральном и региональном уровне.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Основными целями налоговой политики на 202</w:t>
      </w:r>
      <w:r w:rsidR="00830A56">
        <w:rPr>
          <w:rFonts w:eastAsia="Calibri" w:cs="Times New Roman"/>
          <w:color w:val="000000"/>
          <w:sz w:val="24"/>
          <w:szCs w:val="24"/>
        </w:rPr>
        <w:t>4</w:t>
      </w:r>
      <w:r w:rsidRPr="00F25FD3">
        <w:rPr>
          <w:rFonts w:eastAsia="Calibri" w:cs="Times New Roman"/>
          <w:color w:val="000000"/>
          <w:sz w:val="24"/>
          <w:szCs w:val="24"/>
        </w:rPr>
        <w:t xml:space="preserve"> и 202</w:t>
      </w:r>
      <w:r w:rsidR="00830A56">
        <w:rPr>
          <w:rFonts w:eastAsia="Calibri" w:cs="Times New Roman"/>
          <w:color w:val="000000"/>
          <w:sz w:val="24"/>
          <w:szCs w:val="24"/>
        </w:rPr>
        <w:t>5</w:t>
      </w:r>
      <w:r w:rsidRPr="00F25FD3">
        <w:rPr>
          <w:rFonts w:eastAsia="Calibri" w:cs="Times New Roman"/>
          <w:color w:val="000000"/>
          <w:sz w:val="24"/>
          <w:szCs w:val="24"/>
        </w:rPr>
        <w:t>-202</w:t>
      </w:r>
      <w:r w:rsidR="00830A56">
        <w:rPr>
          <w:rFonts w:eastAsia="Calibri" w:cs="Times New Roman"/>
          <w:color w:val="000000"/>
          <w:sz w:val="24"/>
          <w:szCs w:val="24"/>
        </w:rPr>
        <w:t>6</w:t>
      </w:r>
      <w:r w:rsidRPr="00F25FD3">
        <w:rPr>
          <w:rFonts w:eastAsia="Calibri" w:cs="Times New Roman"/>
          <w:color w:val="000000"/>
          <w:sz w:val="24"/>
          <w:szCs w:val="24"/>
        </w:rPr>
        <w:t xml:space="preserve"> годов остаются обеспечение полного и стабильного поступления налоговых и неналоговых платежей в местный бюджет.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Основными направлениями решений данной задачи  являются: 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- совершенствование законодательства по местным налогам с учетом изменений в налоговом законодательстве Российской Федерации;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- ориентация приоритетов налоговой политики</w:t>
      </w:r>
      <w:r w:rsidR="003A1BCB">
        <w:rPr>
          <w:rFonts w:eastAsia="Calibri" w:cs="Times New Roman"/>
          <w:color w:val="000000"/>
          <w:sz w:val="24"/>
          <w:szCs w:val="24"/>
        </w:rPr>
        <w:t>,</w:t>
      </w:r>
      <w:r w:rsidRPr="00F25FD3">
        <w:rPr>
          <w:rFonts w:eastAsia="Calibri" w:cs="Times New Roman"/>
          <w:color w:val="000000"/>
          <w:sz w:val="24"/>
          <w:szCs w:val="24"/>
        </w:rPr>
        <w:t xml:space="preserve"> на достижение национальных целей развития;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- эффективность и прозрачность муниципального управления;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- модернизация бюджетного процесса;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-повышение реалистичности прогнозирования и минимизация рисков несбалансированности при бюджетном планировании; 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 укрепление доходной базы </w:t>
      </w:r>
      <w:r w:rsidR="00A6215D">
        <w:rPr>
          <w:rFonts w:eastAsia="Calibri" w:cs="Times New Roman"/>
          <w:color w:val="000000"/>
          <w:sz w:val="24"/>
          <w:szCs w:val="24"/>
        </w:rPr>
        <w:t xml:space="preserve">местного </w:t>
      </w:r>
      <w:r w:rsidRPr="00F25FD3">
        <w:rPr>
          <w:rFonts w:eastAsia="Calibri" w:cs="Times New Roman"/>
          <w:color w:val="000000"/>
          <w:sz w:val="24"/>
          <w:szCs w:val="24"/>
        </w:rPr>
        <w:t xml:space="preserve">бюджета за счет наращивания стабильных доходных источников и мобилизации в бюджет имеющихся резервов; </w:t>
      </w:r>
    </w:p>
    <w:p w:rsidR="00F25FD3" w:rsidRPr="00F25FD3" w:rsidRDefault="00F25FD3" w:rsidP="00A6215D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 стимулирование инвестиционной деятельности; 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 проведение целенаправленной работы с </w:t>
      </w:r>
      <w:r w:rsidR="00A6215D">
        <w:rPr>
          <w:rFonts w:eastAsia="Calibri" w:cs="Times New Roman"/>
          <w:color w:val="000000"/>
          <w:sz w:val="24"/>
          <w:szCs w:val="24"/>
        </w:rPr>
        <w:t xml:space="preserve">населением </w:t>
      </w:r>
      <w:r w:rsidRPr="00F25FD3">
        <w:rPr>
          <w:rFonts w:eastAsia="Calibri" w:cs="Times New Roman"/>
          <w:color w:val="000000"/>
          <w:sz w:val="24"/>
          <w:szCs w:val="24"/>
        </w:rPr>
        <w:t xml:space="preserve">- недоимщиками по погашению задолженности по </w:t>
      </w:r>
      <w:r w:rsidR="00A6215D">
        <w:rPr>
          <w:rFonts w:eastAsia="Calibri" w:cs="Times New Roman"/>
          <w:color w:val="000000"/>
          <w:sz w:val="24"/>
          <w:szCs w:val="24"/>
        </w:rPr>
        <w:t>земельному налогу и налогу на имущество физических лиц</w:t>
      </w:r>
      <w:r w:rsidRPr="00F25FD3">
        <w:rPr>
          <w:rFonts w:eastAsia="Calibri" w:cs="Times New Roman"/>
          <w:color w:val="000000"/>
          <w:sz w:val="24"/>
          <w:szCs w:val="24"/>
        </w:rPr>
        <w:t>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Основными направлениями, по которым предполагается реализовать  налоговую политику в 202</w:t>
      </w:r>
      <w:r w:rsidR="003A1BCB">
        <w:rPr>
          <w:rFonts w:eastAsia="Calibri" w:cs="Times New Roman"/>
          <w:color w:val="000000"/>
          <w:sz w:val="24"/>
          <w:szCs w:val="24"/>
        </w:rPr>
        <w:t>4</w:t>
      </w:r>
      <w:r w:rsidRPr="00F25FD3">
        <w:rPr>
          <w:rFonts w:eastAsia="Calibri" w:cs="Times New Roman"/>
          <w:color w:val="000000"/>
          <w:sz w:val="24"/>
          <w:szCs w:val="24"/>
        </w:rPr>
        <w:t>-202</w:t>
      </w:r>
      <w:r w:rsidR="003A1BCB">
        <w:rPr>
          <w:rFonts w:eastAsia="Calibri" w:cs="Times New Roman"/>
          <w:color w:val="000000"/>
          <w:sz w:val="24"/>
          <w:szCs w:val="24"/>
        </w:rPr>
        <w:t xml:space="preserve">6 </w:t>
      </w:r>
      <w:r w:rsidRPr="00F25FD3">
        <w:rPr>
          <w:rFonts w:eastAsia="Calibri" w:cs="Times New Roman"/>
          <w:color w:val="000000"/>
          <w:sz w:val="24"/>
          <w:szCs w:val="24"/>
        </w:rPr>
        <w:t>годах, явля</w:t>
      </w:r>
      <w:r w:rsidR="00973E83">
        <w:rPr>
          <w:rFonts w:eastAsia="Calibri" w:cs="Times New Roman"/>
          <w:color w:val="000000"/>
          <w:sz w:val="24"/>
          <w:szCs w:val="24"/>
        </w:rPr>
        <w:t>е</w:t>
      </w:r>
      <w:r w:rsidRPr="00F25FD3">
        <w:rPr>
          <w:rFonts w:eastAsia="Calibri" w:cs="Times New Roman"/>
          <w:color w:val="000000"/>
          <w:sz w:val="24"/>
          <w:szCs w:val="24"/>
        </w:rPr>
        <w:t>тся сохранение и развитие налоговой базы в сложившихся экономических условиях.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lastRenderedPageBreak/>
        <w:t xml:space="preserve">Для достижения поставленных целей налоговой политики одним из необходимых условий является продолжение  совместной работы с налоговыми, правоохранительными и иными федеральными органами в части выявления резервов увеличения налоговой базы по налогам, поступающим в </w:t>
      </w:r>
      <w:r w:rsidR="00A6215D">
        <w:rPr>
          <w:rFonts w:eastAsia="Calibri" w:cs="Times New Roman"/>
          <w:color w:val="000000"/>
          <w:sz w:val="24"/>
          <w:szCs w:val="24"/>
        </w:rPr>
        <w:t xml:space="preserve">местный </w:t>
      </w:r>
      <w:r w:rsidRPr="00F25FD3">
        <w:rPr>
          <w:rFonts w:eastAsia="Calibri" w:cs="Times New Roman"/>
          <w:color w:val="000000"/>
          <w:sz w:val="24"/>
          <w:szCs w:val="24"/>
        </w:rPr>
        <w:t>бюджет, повышения эффективности администрирования доходов бюджета и пресечения уклонения от их уплаты.</w:t>
      </w:r>
    </w:p>
    <w:p w:rsidR="00670D98" w:rsidRPr="002A7421" w:rsidRDefault="00973E83" w:rsidP="00670D9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proofErr w:type="gramStart"/>
      <w:r w:rsidRPr="006B54EE">
        <w:rPr>
          <w:rFonts w:eastAsia="Calibri" w:cs="Times New Roman"/>
          <w:color w:val="000000"/>
          <w:sz w:val="24"/>
          <w:szCs w:val="24"/>
        </w:rPr>
        <w:t>В 202</w:t>
      </w:r>
      <w:r w:rsidR="003A1BCB" w:rsidRPr="006B54EE">
        <w:rPr>
          <w:rFonts w:eastAsia="Calibri" w:cs="Times New Roman"/>
          <w:color w:val="000000"/>
          <w:sz w:val="24"/>
          <w:szCs w:val="24"/>
        </w:rPr>
        <w:t>4</w:t>
      </w:r>
      <w:r w:rsidRPr="006B54EE">
        <w:rPr>
          <w:rFonts w:eastAsia="Calibri" w:cs="Times New Roman"/>
          <w:color w:val="000000"/>
          <w:sz w:val="24"/>
          <w:szCs w:val="24"/>
        </w:rPr>
        <w:t>-202</w:t>
      </w:r>
      <w:r w:rsidR="003A1BCB" w:rsidRPr="006B54EE">
        <w:rPr>
          <w:rFonts w:eastAsia="Calibri" w:cs="Times New Roman"/>
          <w:color w:val="000000"/>
          <w:sz w:val="24"/>
          <w:szCs w:val="24"/>
        </w:rPr>
        <w:t xml:space="preserve">6 </w:t>
      </w:r>
      <w:r w:rsidRPr="006B54EE">
        <w:rPr>
          <w:rFonts w:eastAsia="Calibri" w:cs="Times New Roman"/>
          <w:color w:val="000000"/>
          <w:sz w:val="24"/>
          <w:szCs w:val="24"/>
        </w:rPr>
        <w:t xml:space="preserve">годах будет продолжена работа по реализации на территории Иркутской области Федерального закона № 518-ФЗ от 30.12.2021 г., в том числе по наполнению Единого государственного реестра недвижимости необходимыми сведения, </w:t>
      </w:r>
      <w:r w:rsidR="00670D98" w:rsidRPr="006B54EE">
        <w:rPr>
          <w:rFonts w:eastAsia="Calibri" w:cs="Times New Roman"/>
          <w:color w:val="000000"/>
          <w:sz w:val="24"/>
          <w:szCs w:val="24"/>
        </w:rPr>
        <w:t xml:space="preserve"> идентифицирующих правообладателей земельных участков, </w:t>
      </w:r>
      <w:r w:rsidRPr="006B54EE">
        <w:rPr>
          <w:rFonts w:eastAsia="Calibri" w:cs="Times New Roman"/>
          <w:color w:val="000000"/>
          <w:sz w:val="24"/>
          <w:szCs w:val="24"/>
        </w:rPr>
        <w:t xml:space="preserve">объектов недвижимости, </w:t>
      </w:r>
      <w:r w:rsidR="00EA257B" w:rsidRPr="006B54EE">
        <w:rPr>
          <w:rFonts w:eastAsia="Calibri" w:cs="Times New Roman"/>
          <w:color w:val="000000"/>
          <w:sz w:val="24"/>
          <w:szCs w:val="24"/>
        </w:rPr>
        <w:t xml:space="preserve">постоянная </w:t>
      </w:r>
      <w:r w:rsidR="00670D98" w:rsidRPr="006B54EE">
        <w:rPr>
          <w:rFonts w:eastAsia="Calibri" w:cs="Times New Roman"/>
          <w:color w:val="000000"/>
          <w:sz w:val="24"/>
          <w:szCs w:val="24"/>
        </w:rPr>
        <w:t>разъяснительн</w:t>
      </w:r>
      <w:r w:rsidR="00EA257B" w:rsidRPr="006B54EE">
        <w:rPr>
          <w:rFonts w:eastAsia="Calibri" w:cs="Times New Roman"/>
          <w:color w:val="000000"/>
          <w:sz w:val="24"/>
          <w:szCs w:val="24"/>
        </w:rPr>
        <w:t xml:space="preserve">ая </w:t>
      </w:r>
      <w:r w:rsidR="00670D98" w:rsidRPr="006B54EE">
        <w:rPr>
          <w:rFonts w:eastAsia="Calibri" w:cs="Times New Roman"/>
          <w:color w:val="000000"/>
          <w:sz w:val="24"/>
          <w:szCs w:val="24"/>
        </w:rPr>
        <w:t>работ</w:t>
      </w:r>
      <w:r w:rsidR="00EA257B" w:rsidRPr="006B54EE">
        <w:rPr>
          <w:rFonts w:eastAsia="Calibri" w:cs="Times New Roman"/>
          <w:color w:val="000000"/>
          <w:sz w:val="24"/>
          <w:szCs w:val="24"/>
        </w:rPr>
        <w:t>а</w:t>
      </w:r>
      <w:r w:rsidR="00670D98" w:rsidRPr="006B54EE">
        <w:rPr>
          <w:rFonts w:eastAsia="Calibri" w:cs="Times New Roman"/>
          <w:color w:val="000000"/>
          <w:sz w:val="24"/>
          <w:szCs w:val="24"/>
        </w:rPr>
        <w:t xml:space="preserve"> по оформлению и государственной регистрации </w:t>
      </w:r>
      <w:r w:rsidR="00EA257B" w:rsidRPr="006B54EE">
        <w:rPr>
          <w:rFonts w:eastAsia="Calibri" w:cs="Times New Roman"/>
          <w:color w:val="000000"/>
          <w:sz w:val="24"/>
          <w:szCs w:val="24"/>
        </w:rPr>
        <w:t>земельных участков</w:t>
      </w:r>
      <w:r w:rsidR="00670D98" w:rsidRPr="006B54EE">
        <w:rPr>
          <w:rFonts w:eastAsia="Calibri" w:cs="Times New Roman"/>
          <w:color w:val="000000"/>
          <w:sz w:val="24"/>
          <w:szCs w:val="24"/>
        </w:rPr>
        <w:t>, находящихся в собственности</w:t>
      </w:r>
      <w:r w:rsidR="00EA257B" w:rsidRPr="006B54EE">
        <w:rPr>
          <w:rFonts w:eastAsia="Calibri" w:cs="Times New Roman"/>
          <w:color w:val="000000"/>
          <w:sz w:val="24"/>
          <w:szCs w:val="24"/>
        </w:rPr>
        <w:t xml:space="preserve"> или пользовании у </w:t>
      </w:r>
      <w:r w:rsidR="00670D98" w:rsidRPr="006B54EE">
        <w:rPr>
          <w:rFonts w:eastAsia="Calibri" w:cs="Times New Roman"/>
          <w:color w:val="000000"/>
          <w:sz w:val="24"/>
          <w:szCs w:val="24"/>
        </w:rPr>
        <w:t>граждан, оф</w:t>
      </w:r>
      <w:r w:rsidRPr="006B54EE">
        <w:rPr>
          <w:rFonts w:eastAsia="Calibri" w:cs="Times New Roman"/>
          <w:color w:val="000000"/>
          <w:sz w:val="24"/>
          <w:szCs w:val="24"/>
        </w:rPr>
        <w:t>о</w:t>
      </w:r>
      <w:r w:rsidR="00670D98" w:rsidRPr="006B54EE">
        <w:rPr>
          <w:rFonts w:eastAsia="Calibri" w:cs="Times New Roman"/>
          <w:color w:val="000000"/>
          <w:sz w:val="24"/>
          <w:szCs w:val="24"/>
        </w:rPr>
        <w:t>рмление прав собственности на недвижимое имущество</w:t>
      </w:r>
      <w:r w:rsidR="00EA257B" w:rsidRPr="006B54EE">
        <w:rPr>
          <w:rFonts w:eastAsia="Calibri" w:cs="Times New Roman"/>
          <w:color w:val="000000"/>
          <w:sz w:val="24"/>
          <w:szCs w:val="24"/>
        </w:rPr>
        <w:t xml:space="preserve"> на основании</w:t>
      </w:r>
      <w:proofErr w:type="gramEnd"/>
      <w:r w:rsidR="00EA257B" w:rsidRPr="006B54EE">
        <w:rPr>
          <w:rFonts w:eastAsia="Calibri" w:cs="Times New Roman"/>
          <w:color w:val="000000"/>
          <w:sz w:val="24"/>
          <w:szCs w:val="24"/>
        </w:rPr>
        <w:t xml:space="preserve"> договоров, приватизации, договоров дарения, либо находящихся в собственности</w:t>
      </w:r>
      <w:r w:rsidR="006B54EE" w:rsidRPr="006B54EE">
        <w:rPr>
          <w:rFonts w:eastAsia="Calibri" w:cs="Times New Roman"/>
          <w:color w:val="000000"/>
          <w:sz w:val="24"/>
          <w:szCs w:val="24"/>
        </w:rPr>
        <w:t>,</w:t>
      </w:r>
      <w:r w:rsidR="00EA257B" w:rsidRPr="006B54EE">
        <w:rPr>
          <w:rFonts w:eastAsia="Calibri" w:cs="Times New Roman"/>
          <w:color w:val="000000"/>
          <w:sz w:val="24"/>
          <w:szCs w:val="24"/>
        </w:rPr>
        <w:t xml:space="preserve"> но неоформленные законодательно. Будет продолжена </w:t>
      </w:r>
      <w:r w:rsidR="00670D98" w:rsidRPr="006B54EE">
        <w:rPr>
          <w:rFonts w:cs="Times New Roman"/>
          <w:sz w:val="24"/>
          <w:szCs w:val="24"/>
          <w:shd w:val="clear" w:color="auto" w:fill="FFFFFF"/>
        </w:rPr>
        <w:t>информационно-разъяснительн</w:t>
      </w:r>
      <w:r w:rsidR="00EA257B" w:rsidRPr="006B54EE">
        <w:rPr>
          <w:rFonts w:cs="Times New Roman"/>
          <w:sz w:val="24"/>
          <w:szCs w:val="24"/>
          <w:shd w:val="clear" w:color="auto" w:fill="FFFFFF"/>
        </w:rPr>
        <w:t>ая</w:t>
      </w:r>
      <w:r w:rsidR="00670D98" w:rsidRPr="006B54EE">
        <w:rPr>
          <w:rFonts w:cs="Times New Roman"/>
          <w:sz w:val="24"/>
          <w:szCs w:val="24"/>
          <w:shd w:val="clear" w:color="auto" w:fill="FFFFFF"/>
        </w:rPr>
        <w:t xml:space="preserve"> работ</w:t>
      </w:r>
      <w:r w:rsidR="00EA257B" w:rsidRPr="006B54EE">
        <w:rPr>
          <w:rFonts w:cs="Times New Roman"/>
          <w:sz w:val="24"/>
          <w:szCs w:val="24"/>
          <w:shd w:val="clear" w:color="auto" w:fill="FFFFFF"/>
        </w:rPr>
        <w:t>а</w:t>
      </w:r>
      <w:r w:rsidR="00670D98" w:rsidRPr="006B54EE">
        <w:rPr>
          <w:rFonts w:cs="Times New Roman"/>
          <w:sz w:val="24"/>
          <w:szCs w:val="24"/>
          <w:shd w:val="clear" w:color="auto" w:fill="FFFFFF"/>
        </w:rPr>
        <w:t xml:space="preserve"> с налогоплательщиками</w:t>
      </w:r>
      <w:r w:rsidR="00EA257B" w:rsidRPr="006B54EE">
        <w:rPr>
          <w:rFonts w:cs="Times New Roman"/>
          <w:sz w:val="24"/>
          <w:szCs w:val="24"/>
          <w:shd w:val="clear" w:color="auto" w:fill="FFFFFF"/>
        </w:rPr>
        <w:t xml:space="preserve"> для повы</w:t>
      </w:r>
      <w:r w:rsidR="00670D98" w:rsidRPr="006B54EE">
        <w:rPr>
          <w:rFonts w:cs="Times New Roman"/>
          <w:sz w:val="24"/>
          <w:szCs w:val="24"/>
          <w:shd w:val="clear" w:color="auto" w:fill="FFFFFF"/>
        </w:rPr>
        <w:t>шени</w:t>
      </w:r>
      <w:r w:rsidR="00EA257B" w:rsidRPr="006B54EE">
        <w:rPr>
          <w:rFonts w:cs="Times New Roman"/>
          <w:sz w:val="24"/>
          <w:szCs w:val="24"/>
          <w:shd w:val="clear" w:color="auto" w:fill="FFFFFF"/>
        </w:rPr>
        <w:t>я</w:t>
      </w:r>
      <w:r w:rsidR="00670D98" w:rsidRPr="006B54EE">
        <w:rPr>
          <w:rFonts w:cs="Times New Roman"/>
          <w:sz w:val="24"/>
          <w:szCs w:val="24"/>
          <w:shd w:val="clear" w:color="auto" w:fill="FFFFFF"/>
        </w:rPr>
        <w:t xml:space="preserve"> налоговой грамотности и побуждению налогоплательщиков к своевременному исполнению налоговых обязательств.</w:t>
      </w:r>
    </w:p>
    <w:p w:rsidR="00F25FD3" w:rsidRPr="002A7421" w:rsidRDefault="00F25FD3" w:rsidP="00670D98">
      <w:pPr>
        <w:autoSpaceDE w:val="0"/>
        <w:autoSpaceDN w:val="0"/>
        <w:adjustRightInd w:val="0"/>
        <w:jc w:val="both"/>
        <w:rPr>
          <w:rFonts w:eastAsia="Calibri" w:cs="Times New Roman"/>
          <w:b/>
          <w:sz w:val="24"/>
          <w:szCs w:val="24"/>
        </w:rPr>
      </w:pPr>
    </w:p>
    <w:p w:rsidR="00F25FD3" w:rsidRPr="002A7421" w:rsidRDefault="00F25FD3" w:rsidP="00F25FD3">
      <w:pPr>
        <w:jc w:val="center"/>
        <w:rPr>
          <w:rFonts w:eastAsia="Calibri" w:cs="Times New Roman"/>
          <w:b/>
          <w:sz w:val="24"/>
          <w:szCs w:val="24"/>
        </w:rPr>
      </w:pPr>
      <w:r w:rsidRPr="002A7421">
        <w:rPr>
          <w:rFonts w:eastAsia="Calibri" w:cs="Times New Roman"/>
          <w:b/>
          <w:sz w:val="24"/>
          <w:szCs w:val="24"/>
          <w:lang w:val="en-US"/>
        </w:rPr>
        <w:t>IV</w:t>
      </w:r>
      <w:r w:rsidRPr="002A7421">
        <w:rPr>
          <w:rFonts w:eastAsia="Calibri" w:cs="Times New Roman"/>
          <w:b/>
          <w:sz w:val="24"/>
          <w:szCs w:val="24"/>
        </w:rPr>
        <w:t>. Основные направления бюджетной политики на 202</w:t>
      </w:r>
      <w:r w:rsidR="006B54EE">
        <w:rPr>
          <w:rFonts w:eastAsia="Calibri" w:cs="Times New Roman"/>
          <w:b/>
          <w:sz w:val="24"/>
          <w:szCs w:val="24"/>
        </w:rPr>
        <w:t>4</w:t>
      </w:r>
      <w:r w:rsidRPr="002A7421">
        <w:rPr>
          <w:rFonts w:eastAsia="Calibri" w:cs="Times New Roman"/>
          <w:b/>
          <w:sz w:val="24"/>
          <w:szCs w:val="24"/>
        </w:rPr>
        <w:t xml:space="preserve"> год и плановый период 202</w:t>
      </w:r>
      <w:r w:rsidR="006B54EE">
        <w:rPr>
          <w:rFonts w:eastAsia="Calibri" w:cs="Times New Roman"/>
          <w:b/>
          <w:sz w:val="24"/>
          <w:szCs w:val="24"/>
        </w:rPr>
        <w:t>5</w:t>
      </w:r>
      <w:r w:rsidRPr="002A7421">
        <w:rPr>
          <w:rFonts w:eastAsia="Calibri" w:cs="Times New Roman"/>
          <w:b/>
          <w:sz w:val="24"/>
          <w:szCs w:val="24"/>
        </w:rPr>
        <w:t xml:space="preserve"> и 202</w:t>
      </w:r>
      <w:r w:rsidR="006B54EE">
        <w:rPr>
          <w:rFonts w:eastAsia="Calibri" w:cs="Times New Roman"/>
          <w:b/>
          <w:sz w:val="24"/>
          <w:szCs w:val="24"/>
        </w:rPr>
        <w:t>6</w:t>
      </w:r>
      <w:r w:rsidRPr="002A7421">
        <w:rPr>
          <w:rFonts w:eastAsia="Calibri" w:cs="Times New Roman"/>
          <w:b/>
          <w:sz w:val="24"/>
          <w:szCs w:val="24"/>
        </w:rPr>
        <w:t xml:space="preserve"> годов</w:t>
      </w:r>
    </w:p>
    <w:p w:rsidR="00F25FD3" w:rsidRPr="002A7421" w:rsidRDefault="00F25FD3" w:rsidP="00F25FD3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</w:p>
    <w:p w:rsidR="00F25FD3" w:rsidRPr="002A7421" w:rsidRDefault="00F25FD3" w:rsidP="00F25FD3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2A7421">
        <w:rPr>
          <w:rFonts w:cs="Times New Roman"/>
          <w:sz w:val="24"/>
          <w:szCs w:val="24"/>
          <w:lang w:eastAsia="ru-RU"/>
        </w:rPr>
        <w:t>Реализация бюджетной политики в новом бюджетном цикле продолжится в сохраняющихся условиях соблюдения жестких финансовых и экономических требований, установленными Министерством финансов Иркутской области</w:t>
      </w:r>
      <w:r w:rsidR="00670D98" w:rsidRPr="002A7421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F25FD3" w:rsidRPr="000F5D0B" w:rsidRDefault="000F5D0B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0F5D0B">
        <w:rPr>
          <w:sz w:val="24"/>
          <w:szCs w:val="24"/>
        </w:rPr>
        <w:t>Бюджетная политика муниципального образования будет направлена на безусловное исполнение ранее принятых расходных обязательств, принятие новых бюджетных обязательств допускается только при условии их финансового обеспечения.</w:t>
      </w:r>
    </w:p>
    <w:p w:rsidR="000F5D0B" w:rsidRDefault="000F5D0B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5D0B">
        <w:rPr>
          <w:sz w:val="24"/>
          <w:szCs w:val="24"/>
        </w:rPr>
        <w:t xml:space="preserve">Основными направлениями бюджетной политики в среднесрочной перспективе являются: </w:t>
      </w:r>
    </w:p>
    <w:p w:rsidR="000F5D0B" w:rsidRDefault="000F5D0B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5D0B">
        <w:rPr>
          <w:sz w:val="24"/>
          <w:szCs w:val="24"/>
        </w:rPr>
        <w:t xml:space="preserve">1) выбор и расстановка приоритетов на ключевых социально-экономических направлениях развития </w:t>
      </w:r>
      <w:r>
        <w:rPr>
          <w:sz w:val="24"/>
          <w:szCs w:val="24"/>
        </w:rPr>
        <w:t>муниципального образования</w:t>
      </w:r>
      <w:r w:rsidRPr="000F5D0B">
        <w:rPr>
          <w:sz w:val="24"/>
          <w:szCs w:val="24"/>
        </w:rPr>
        <w:t>, в том числе создание условий для обеспечения исполнения Президентского Указа от 21.07.2020 N 474 «О национальных целях и стратегических задачах развития Российской Федерации на период до 2030 года»;</w:t>
      </w:r>
    </w:p>
    <w:p w:rsidR="000F5D0B" w:rsidRDefault="000F5D0B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5D0B">
        <w:rPr>
          <w:sz w:val="24"/>
          <w:szCs w:val="24"/>
        </w:rPr>
        <w:t>2) особое внимание уделять вопросам, связанным с обеспечением обязательств по повышению уровня оплаты труда работников, занятых в бюджетной сфере;</w:t>
      </w:r>
    </w:p>
    <w:p w:rsidR="000F5D0B" w:rsidRDefault="000F5D0B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5D0B">
        <w:rPr>
          <w:sz w:val="24"/>
          <w:szCs w:val="24"/>
        </w:rPr>
        <w:t>3) в первоочередном порядке необходимо предусматривать бюджетные ассигнования на реализацию национальных и региональных проектов, Стратегии социально-экономического развития муниципального образования и муниципальных программ;</w:t>
      </w:r>
    </w:p>
    <w:p w:rsidR="000F5D0B" w:rsidRDefault="000F5D0B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5D0B">
        <w:rPr>
          <w:sz w:val="24"/>
          <w:szCs w:val="24"/>
        </w:rPr>
        <w:t>4) реализация мер по повышению эффективности и результативности бюджетных расходов, в том числе путем выполнения мероприятий, направленных оптимизацию расходов, соблюдение условий использования целевых средств, полученных из других бюджетов бюджетной системы Российской Федерации;</w:t>
      </w:r>
    </w:p>
    <w:p w:rsidR="000F5D0B" w:rsidRDefault="000F5D0B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F5D0B">
        <w:rPr>
          <w:sz w:val="24"/>
          <w:szCs w:val="24"/>
        </w:rPr>
        <w:t>) повышение эффективности оказания муниципальных услуг;</w:t>
      </w:r>
    </w:p>
    <w:p w:rsidR="000F5D0B" w:rsidRDefault="000F5D0B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F5D0B">
        <w:rPr>
          <w:sz w:val="24"/>
          <w:szCs w:val="24"/>
        </w:rPr>
        <w:t>) обеспечение соблюдения принципов законности, целесообразности и эффективности бюджетных расходов через механизм муниципального финансового контроля в соответствии с федеральными государственными стандартами осуществления финансового контроля;</w:t>
      </w:r>
    </w:p>
    <w:p w:rsidR="000F5D0B" w:rsidRDefault="000F5D0B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F5D0B">
        <w:rPr>
          <w:sz w:val="24"/>
          <w:szCs w:val="24"/>
        </w:rPr>
        <w:t>) развитие и совершенствование методологии разработки и реализации муниципальных программ, повышения качества их планирования и эффективности реализации исходя из ожидаемых результатов;</w:t>
      </w:r>
    </w:p>
    <w:p w:rsidR="000F5D0B" w:rsidRDefault="000F5D0B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F5D0B">
        <w:rPr>
          <w:sz w:val="24"/>
          <w:szCs w:val="24"/>
        </w:rPr>
        <w:t xml:space="preserve">) обеспечение открытости бюджетного процесса и вовлечение в него граждан, проживающих на территории </w:t>
      </w:r>
      <w:r>
        <w:rPr>
          <w:sz w:val="24"/>
          <w:szCs w:val="24"/>
        </w:rPr>
        <w:t>муниципального образования</w:t>
      </w:r>
      <w:r w:rsidRPr="000F5D0B">
        <w:rPr>
          <w:sz w:val="24"/>
          <w:szCs w:val="24"/>
        </w:rPr>
        <w:t>;</w:t>
      </w:r>
    </w:p>
    <w:p w:rsidR="00044E2A" w:rsidRDefault="00044E2A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0F5D0B" w:rsidRPr="000F5D0B">
        <w:rPr>
          <w:sz w:val="24"/>
          <w:szCs w:val="24"/>
        </w:rPr>
        <w:t xml:space="preserve">) совершенствование бюджетного планирования с использованием муниципальных программ и бюджетного прогноза </w:t>
      </w:r>
      <w:r>
        <w:rPr>
          <w:sz w:val="24"/>
          <w:szCs w:val="24"/>
        </w:rPr>
        <w:t xml:space="preserve">муниципального образования </w:t>
      </w:r>
      <w:r w:rsidR="000F5D0B" w:rsidRPr="000F5D0B">
        <w:rPr>
          <w:sz w:val="24"/>
          <w:szCs w:val="24"/>
        </w:rPr>
        <w:t xml:space="preserve"> на </w:t>
      </w:r>
      <w:r>
        <w:rPr>
          <w:sz w:val="24"/>
          <w:szCs w:val="24"/>
        </w:rPr>
        <w:t>среднесрочный период</w:t>
      </w:r>
      <w:r w:rsidR="000F5D0B" w:rsidRPr="000F5D0B">
        <w:rPr>
          <w:sz w:val="24"/>
          <w:szCs w:val="24"/>
        </w:rPr>
        <w:t xml:space="preserve">; </w:t>
      </w:r>
    </w:p>
    <w:p w:rsidR="00044E2A" w:rsidRDefault="00044E2A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F5D0B" w:rsidRPr="000F5D0B">
        <w:rPr>
          <w:sz w:val="24"/>
          <w:szCs w:val="24"/>
        </w:rPr>
        <w:t xml:space="preserve">)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обязательствам. </w:t>
      </w:r>
    </w:p>
    <w:p w:rsidR="00044E2A" w:rsidRPr="00044E2A" w:rsidRDefault="00044E2A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E2A">
        <w:rPr>
          <w:sz w:val="24"/>
          <w:szCs w:val="24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</w:t>
      </w:r>
    </w:p>
    <w:p w:rsidR="00044E2A" w:rsidRDefault="00316CA2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5D0B">
        <w:rPr>
          <w:sz w:val="24"/>
          <w:szCs w:val="24"/>
        </w:rPr>
        <w:t xml:space="preserve">Разработка и реализация муниципальных программ осуществляется в соответствии с приоритетными направлениями социально-экономического развития муниципального образования с учетом оценки результатов их реализации, привлечения внебюджетных источников для </w:t>
      </w:r>
      <w:proofErr w:type="spellStart"/>
      <w:r w:rsidRPr="000F5D0B">
        <w:rPr>
          <w:sz w:val="24"/>
          <w:szCs w:val="24"/>
        </w:rPr>
        <w:t>софинансирования</w:t>
      </w:r>
      <w:proofErr w:type="spellEnd"/>
      <w:r w:rsidRPr="000F5D0B">
        <w:rPr>
          <w:sz w:val="24"/>
          <w:szCs w:val="24"/>
        </w:rPr>
        <w:t xml:space="preserve"> программных мероприятий, активного участия в государственных программах Российской Федерации, Иркутской области. </w:t>
      </w:r>
      <w:r w:rsidR="002641C6" w:rsidRPr="000F5D0B">
        <w:rPr>
          <w:sz w:val="24"/>
          <w:szCs w:val="24"/>
        </w:rPr>
        <w:t>Направление б</w:t>
      </w:r>
      <w:r w:rsidRPr="000F5D0B">
        <w:rPr>
          <w:sz w:val="24"/>
          <w:szCs w:val="24"/>
        </w:rPr>
        <w:t xml:space="preserve">олее 80% расходов местного бюджета </w:t>
      </w:r>
      <w:r w:rsidR="002641C6" w:rsidRPr="000F5D0B">
        <w:rPr>
          <w:sz w:val="24"/>
          <w:szCs w:val="24"/>
        </w:rPr>
        <w:t xml:space="preserve">на </w:t>
      </w:r>
      <w:r w:rsidRPr="000F5D0B">
        <w:rPr>
          <w:sz w:val="24"/>
          <w:szCs w:val="24"/>
        </w:rPr>
        <w:t>реализаци</w:t>
      </w:r>
      <w:r w:rsidR="002641C6" w:rsidRPr="000F5D0B">
        <w:rPr>
          <w:sz w:val="24"/>
          <w:szCs w:val="24"/>
        </w:rPr>
        <w:t>ю</w:t>
      </w:r>
      <w:r w:rsidRPr="000F5D0B">
        <w:rPr>
          <w:sz w:val="24"/>
          <w:szCs w:val="24"/>
        </w:rPr>
        <w:t xml:space="preserve"> муниципальных программ.</w:t>
      </w:r>
    </w:p>
    <w:p w:rsidR="00044E2A" w:rsidRPr="000F5D0B" w:rsidRDefault="00044E2A" w:rsidP="00F25FD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сфере </w:t>
      </w:r>
      <w:r w:rsidR="001017B0">
        <w:rPr>
          <w:sz w:val="24"/>
          <w:szCs w:val="24"/>
        </w:rPr>
        <w:t xml:space="preserve">развития муниципального </w:t>
      </w:r>
      <w:r>
        <w:rPr>
          <w:sz w:val="24"/>
          <w:szCs w:val="24"/>
        </w:rPr>
        <w:t xml:space="preserve">управления </w:t>
      </w:r>
      <w:r w:rsidR="001017B0">
        <w:rPr>
          <w:sz w:val="24"/>
          <w:szCs w:val="24"/>
        </w:rPr>
        <w:t>у</w:t>
      </w:r>
      <w:r w:rsidRPr="000F5D0B">
        <w:rPr>
          <w:sz w:val="24"/>
          <w:szCs w:val="24"/>
        </w:rPr>
        <w:t>величение расходов на оплату труда муниципальных служащих и работников муниципальных учреждений муниципального образования производит</w:t>
      </w:r>
      <w:r w:rsidR="001017B0">
        <w:rPr>
          <w:sz w:val="24"/>
          <w:szCs w:val="24"/>
        </w:rPr>
        <w:t xml:space="preserve">ь </w:t>
      </w:r>
      <w:r w:rsidRPr="000F5D0B">
        <w:rPr>
          <w:sz w:val="24"/>
          <w:szCs w:val="24"/>
        </w:rPr>
        <w:t>с учетом возможностей местного бюджета и требований законодательства Российской Федерации</w:t>
      </w:r>
      <w:r w:rsidR="001017B0">
        <w:rPr>
          <w:sz w:val="24"/>
          <w:szCs w:val="24"/>
        </w:rPr>
        <w:t>.</w:t>
      </w:r>
    </w:p>
    <w:p w:rsidR="002641C6" w:rsidRDefault="00316CA2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5D0B">
        <w:rPr>
          <w:sz w:val="24"/>
          <w:szCs w:val="24"/>
        </w:rPr>
        <w:t>В сфере дорожного хозяйства продолжится реализац</w:t>
      </w:r>
      <w:r w:rsidRPr="002A7421">
        <w:rPr>
          <w:sz w:val="24"/>
          <w:szCs w:val="24"/>
        </w:rPr>
        <w:t>ия мероприятий, направленных на повышение уровня содержания автомобильных дорог и улучшение их технического состояния, обеспечение безопасности движения.</w:t>
      </w:r>
      <w:r w:rsidR="00EA50F0" w:rsidRPr="002A7421">
        <w:rPr>
          <w:sz w:val="24"/>
          <w:szCs w:val="24"/>
        </w:rPr>
        <w:t xml:space="preserve"> Приоритетными направлениями расходов дорожного фонда остаются расходы на </w:t>
      </w:r>
      <w:r w:rsidR="002641C6">
        <w:rPr>
          <w:sz w:val="24"/>
          <w:szCs w:val="24"/>
        </w:rPr>
        <w:t xml:space="preserve">содержание и ремонт автомобильных дорог, проектирование и строительство новых </w:t>
      </w:r>
      <w:r w:rsidR="00EA50F0" w:rsidRPr="002A7421">
        <w:rPr>
          <w:sz w:val="24"/>
          <w:szCs w:val="24"/>
        </w:rPr>
        <w:t>автомобильных дорог общего пользования</w:t>
      </w:r>
      <w:r w:rsidR="002641C6">
        <w:rPr>
          <w:sz w:val="24"/>
          <w:szCs w:val="24"/>
        </w:rPr>
        <w:t xml:space="preserve"> </w:t>
      </w:r>
      <w:proofErr w:type="gramStart"/>
      <w:r w:rsidR="002641C6">
        <w:rPr>
          <w:sz w:val="24"/>
          <w:szCs w:val="24"/>
        </w:rPr>
        <w:t>из</w:t>
      </w:r>
      <w:proofErr w:type="gramEnd"/>
      <w:r w:rsidR="002641C6">
        <w:rPr>
          <w:sz w:val="24"/>
          <w:szCs w:val="24"/>
        </w:rPr>
        <w:t xml:space="preserve"> – </w:t>
      </w:r>
      <w:proofErr w:type="gramStart"/>
      <w:r w:rsidR="002641C6">
        <w:rPr>
          <w:sz w:val="24"/>
          <w:szCs w:val="24"/>
        </w:rPr>
        <w:t>за</w:t>
      </w:r>
      <w:proofErr w:type="gramEnd"/>
      <w:r w:rsidR="002641C6">
        <w:rPr>
          <w:sz w:val="24"/>
          <w:szCs w:val="24"/>
        </w:rPr>
        <w:t xml:space="preserve"> увеличение дорожной сети связанной со строительством индивидуальных жилых домов на вновь образованных улицах и переулках. </w:t>
      </w:r>
    </w:p>
    <w:p w:rsidR="00F25FD3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В сфере благоустройства продолжится реализация мероприятий по охране окружающей среды, развитию системы обращения с </w:t>
      </w:r>
      <w:r w:rsidR="002641C6">
        <w:rPr>
          <w:sz w:val="24"/>
          <w:szCs w:val="24"/>
        </w:rPr>
        <w:t xml:space="preserve">твердыми </w:t>
      </w:r>
      <w:r w:rsidRPr="002A7421">
        <w:rPr>
          <w:sz w:val="24"/>
          <w:szCs w:val="24"/>
        </w:rPr>
        <w:t xml:space="preserve">отходами производства и потребления, созданию условий для безопасного проживания граждан на территории муниципального образования, благоустройству общественных территорий. </w:t>
      </w:r>
    </w:p>
    <w:p w:rsidR="00EA50F0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В сфере культуры планируются мероприятия по </w:t>
      </w:r>
      <w:r w:rsidR="002641C6">
        <w:rPr>
          <w:sz w:val="24"/>
          <w:szCs w:val="24"/>
        </w:rPr>
        <w:t>и</w:t>
      </w:r>
      <w:r w:rsidRPr="002A7421">
        <w:rPr>
          <w:sz w:val="24"/>
          <w:szCs w:val="24"/>
        </w:rPr>
        <w:t>зготовлени</w:t>
      </w:r>
      <w:r w:rsidR="002641C6">
        <w:rPr>
          <w:sz w:val="24"/>
          <w:szCs w:val="24"/>
        </w:rPr>
        <w:t>ю</w:t>
      </w:r>
      <w:r w:rsidRPr="002A7421">
        <w:rPr>
          <w:sz w:val="24"/>
          <w:szCs w:val="24"/>
        </w:rPr>
        <w:t xml:space="preserve"> новой </w:t>
      </w:r>
      <w:proofErr w:type="spellStart"/>
      <w:r w:rsidRPr="002A7421">
        <w:rPr>
          <w:sz w:val="24"/>
          <w:szCs w:val="24"/>
        </w:rPr>
        <w:t>проектно</w:t>
      </w:r>
      <w:proofErr w:type="spellEnd"/>
      <w:r w:rsidRPr="002A7421">
        <w:rPr>
          <w:sz w:val="24"/>
          <w:szCs w:val="24"/>
        </w:rPr>
        <w:t xml:space="preserve"> – сметной документации на строительство СДК в с. Тибельти</w:t>
      </w:r>
      <w:r w:rsidR="002641C6">
        <w:rPr>
          <w:sz w:val="24"/>
          <w:szCs w:val="24"/>
        </w:rPr>
        <w:t xml:space="preserve">, </w:t>
      </w:r>
      <w:r w:rsidR="008505D3">
        <w:rPr>
          <w:sz w:val="24"/>
          <w:szCs w:val="24"/>
        </w:rPr>
        <w:t xml:space="preserve">строительство СДК с. Тибельти, </w:t>
      </w:r>
      <w:r w:rsidR="002641C6">
        <w:rPr>
          <w:sz w:val="24"/>
          <w:szCs w:val="24"/>
        </w:rPr>
        <w:t xml:space="preserve">улучшение материально – технической базы культурно – досугового центра в д. </w:t>
      </w:r>
      <w:proofErr w:type="gramStart"/>
      <w:r w:rsidR="002641C6">
        <w:rPr>
          <w:sz w:val="24"/>
          <w:szCs w:val="24"/>
        </w:rPr>
        <w:t>Быстрая</w:t>
      </w:r>
      <w:proofErr w:type="gramEnd"/>
      <w:r w:rsidR="002641C6">
        <w:rPr>
          <w:sz w:val="24"/>
          <w:szCs w:val="24"/>
        </w:rPr>
        <w:t xml:space="preserve">. </w:t>
      </w:r>
    </w:p>
    <w:p w:rsidR="002A7421" w:rsidRPr="002A7421" w:rsidRDefault="002A7421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пожарной безопасности будут учтены представления </w:t>
      </w:r>
      <w:proofErr w:type="spellStart"/>
      <w:r>
        <w:rPr>
          <w:sz w:val="24"/>
          <w:szCs w:val="24"/>
        </w:rPr>
        <w:t>пожнадзора</w:t>
      </w:r>
      <w:proofErr w:type="spellEnd"/>
      <w:r w:rsidR="002641C6">
        <w:rPr>
          <w:sz w:val="24"/>
          <w:szCs w:val="24"/>
        </w:rPr>
        <w:t xml:space="preserve">, направление средств на содержание действующих водозаборных скважин, башен. </w:t>
      </w:r>
    </w:p>
    <w:p w:rsidR="001017B0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При планировании бюджетных ассигнований на бюджетные инвестиции и </w:t>
      </w:r>
      <w:r w:rsidR="008505D3">
        <w:rPr>
          <w:sz w:val="24"/>
          <w:szCs w:val="24"/>
        </w:rPr>
        <w:t>строительство</w:t>
      </w:r>
      <w:r w:rsidRPr="002A7421">
        <w:rPr>
          <w:sz w:val="24"/>
          <w:szCs w:val="24"/>
        </w:rPr>
        <w:t xml:space="preserve">, приоритет будет отдан расходам, связанным с выполнением условий </w:t>
      </w:r>
      <w:proofErr w:type="spellStart"/>
      <w:r w:rsidRPr="002A7421">
        <w:rPr>
          <w:sz w:val="24"/>
          <w:szCs w:val="24"/>
        </w:rPr>
        <w:t>софинансирования</w:t>
      </w:r>
      <w:proofErr w:type="spellEnd"/>
      <w:r w:rsidRPr="002A7421">
        <w:rPr>
          <w:sz w:val="24"/>
          <w:szCs w:val="24"/>
        </w:rPr>
        <w:t xml:space="preserve"> за счет средств федерального и областного бюджетов. </w:t>
      </w:r>
    </w:p>
    <w:p w:rsidR="002A7421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Стабильность бюджетной политики </w:t>
      </w:r>
      <w:r w:rsidR="002A7421" w:rsidRPr="002A7421">
        <w:rPr>
          <w:sz w:val="24"/>
          <w:szCs w:val="24"/>
        </w:rPr>
        <w:t xml:space="preserve">муниципального образования </w:t>
      </w:r>
      <w:r w:rsidRPr="002A7421">
        <w:rPr>
          <w:sz w:val="24"/>
          <w:szCs w:val="24"/>
        </w:rPr>
        <w:t xml:space="preserve">непосредственно зависит от сбалансированности полномочий органов местного самоуправления по решению вопросов местного значения и наличия ресурсов на их реализацию. В основе бюджетной политики </w:t>
      </w:r>
      <w:r w:rsidR="002A7421" w:rsidRPr="002A7421">
        <w:rPr>
          <w:sz w:val="24"/>
          <w:szCs w:val="24"/>
        </w:rPr>
        <w:t xml:space="preserve">муниципального образования </w:t>
      </w:r>
      <w:r w:rsidRPr="002A7421">
        <w:rPr>
          <w:sz w:val="24"/>
          <w:szCs w:val="24"/>
        </w:rPr>
        <w:t>в сфере межбюджетных отношений – осуществление взаимодействия с органами государственной власти Иркутской области по увеличению объемов межбюджетных трансфертов, направляемых на финансовое обеспечение вопросов местного значения, в том числе в рамках реализации мероприятий государственных программ Российской Федерации, государственных программ Иркутской области.</w:t>
      </w:r>
    </w:p>
    <w:p w:rsidR="002A7421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В настоящее время доходы местного бюджета не обеспечивают необходимый объем ресурсов для решений задач социального и экономического развития </w:t>
      </w:r>
      <w:r w:rsidR="002A7421" w:rsidRPr="002A7421">
        <w:rPr>
          <w:sz w:val="24"/>
          <w:szCs w:val="24"/>
        </w:rPr>
        <w:t>муниципального образования.</w:t>
      </w:r>
    </w:p>
    <w:p w:rsidR="002A7421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lastRenderedPageBreak/>
        <w:t xml:space="preserve">Одним из направлений бюджетной политики </w:t>
      </w:r>
      <w:r w:rsidR="002A7421" w:rsidRPr="002A7421">
        <w:rPr>
          <w:sz w:val="24"/>
          <w:szCs w:val="24"/>
        </w:rPr>
        <w:t xml:space="preserve">муниципального образования </w:t>
      </w:r>
      <w:r w:rsidRPr="002A7421">
        <w:rPr>
          <w:sz w:val="24"/>
          <w:szCs w:val="24"/>
        </w:rPr>
        <w:t xml:space="preserve">является задача обеспечения прозрачности (открытости), понятности и доступности данных для </w:t>
      </w:r>
      <w:r w:rsidR="002A7421" w:rsidRPr="002A7421">
        <w:rPr>
          <w:sz w:val="24"/>
          <w:szCs w:val="24"/>
        </w:rPr>
        <w:t xml:space="preserve">местного </w:t>
      </w:r>
      <w:r w:rsidRPr="002A7421">
        <w:rPr>
          <w:sz w:val="24"/>
          <w:szCs w:val="24"/>
        </w:rPr>
        <w:t>населения по вопросам финансово</w:t>
      </w:r>
      <w:r w:rsidR="008505D3">
        <w:rPr>
          <w:sz w:val="24"/>
          <w:szCs w:val="24"/>
        </w:rPr>
        <w:t>-</w:t>
      </w:r>
      <w:r w:rsidRPr="002A7421">
        <w:rPr>
          <w:sz w:val="24"/>
          <w:szCs w:val="24"/>
        </w:rPr>
        <w:t xml:space="preserve">бюджетной сферы. </w:t>
      </w:r>
    </w:p>
    <w:p w:rsidR="008C1E86" w:rsidRDefault="00EA50F0" w:rsidP="002A742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A7421">
        <w:rPr>
          <w:sz w:val="24"/>
          <w:szCs w:val="24"/>
        </w:rPr>
        <w:t>Для решения задачи продолжится размещение информационно</w:t>
      </w:r>
      <w:r w:rsidR="002A7421" w:rsidRPr="002A7421">
        <w:rPr>
          <w:sz w:val="24"/>
          <w:szCs w:val="24"/>
        </w:rPr>
        <w:t xml:space="preserve"> </w:t>
      </w:r>
      <w:r w:rsidRPr="002A7421">
        <w:rPr>
          <w:sz w:val="24"/>
          <w:szCs w:val="24"/>
        </w:rPr>
        <w:t>разъяснительных материалов на всех стадиях бюджетного процесса на официальном сайте администрации в информационно-телекоммуникационной сети «Интернет»</w:t>
      </w:r>
      <w:r w:rsidR="001017B0">
        <w:rPr>
          <w:sz w:val="24"/>
          <w:szCs w:val="24"/>
        </w:rPr>
        <w:t xml:space="preserve">, в </w:t>
      </w:r>
      <w:proofErr w:type="spellStart"/>
      <w:r w:rsidR="001017B0">
        <w:rPr>
          <w:sz w:val="24"/>
          <w:szCs w:val="24"/>
        </w:rPr>
        <w:t>ГосПабликах</w:t>
      </w:r>
      <w:proofErr w:type="spellEnd"/>
      <w:r w:rsidRPr="002A7421">
        <w:rPr>
          <w:sz w:val="24"/>
          <w:szCs w:val="24"/>
        </w:rPr>
        <w:t xml:space="preserve">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 </w:t>
      </w:r>
      <w:proofErr w:type="gramEnd"/>
    </w:p>
    <w:p w:rsidR="008505D3" w:rsidRPr="008505D3" w:rsidRDefault="008505D3" w:rsidP="008505D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505D3">
        <w:rPr>
          <w:rFonts w:cs="Times New Roman"/>
          <w:sz w:val="24"/>
          <w:szCs w:val="24"/>
          <w:lang w:eastAsia="ru-RU"/>
        </w:rPr>
        <w:t xml:space="preserve">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  «Электронный бюджет». </w:t>
      </w:r>
    </w:p>
    <w:p w:rsidR="008505D3" w:rsidRPr="002A7421" w:rsidRDefault="008505D3" w:rsidP="002A7421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sectPr w:rsidR="008505D3" w:rsidRPr="002A7421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19"/>
    <w:rsid w:val="0001469E"/>
    <w:rsid w:val="00017F31"/>
    <w:rsid w:val="000245AD"/>
    <w:rsid w:val="0002534A"/>
    <w:rsid w:val="00025C5B"/>
    <w:rsid w:val="0003697F"/>
    <w:rsid w:val="00044E2A"/>
    <w:rsid w:val="000456D2"/>
    <w:rsid w:val="00047DA7"/>
    <w:rsid w:val="000611EC"/>
    <w:rsid w:val="000621C7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4063"/>
    <w:rsid w:val="000E79E4"/>
    <w:rsid w:val="000F154D"/>
    <w:rsid w:val="000F5D0B"/>
    <w:rsid w:val="000F68B6"/>
    <w:rsid w:val="000F6BD5"/>
    <w:rsid w:val="001017B0"/>
    <w:rsid w:val="00101E9E"/>
    <w:rsid w:val="00104E05"/>
    <w:rsid w:val="00112650"/>
    <w:rsid w:val="0011489A"/>
    <w:rsid w:val="0012643F"/>
    <w:rsid w:val="00127013"/>
    <w:rsid w:val="00130990"/>
    <w:rsid w:val="0013706A"/>
    <w:rsid w:val="00147D6E"/>
    <w:rsid w:val="00150959"/>
    <w:rsid w:val="00152A72"/>
    <w:rsid w:val="001553D0"/>
    <w:rsid w:val="00160556"/>
    <w:rsid w:val="00162D89"/>
    <w:rsid w:val="001651B3"/>
    <w:rsid w:val="00171065"/>
    <w:rsid w:val="0017137E"/>
    <w:rsid w:val="001719C6"/>
    <w:rsid w:val="00172B3A"/>
    <w:rsid w:val="001734C9"/>
    <w:rsid w:val="00173F11"/>
    <w:rsid w:val="0018722F"/>
    <w:rsid w:val="001A08D7"/>
    <w:rsid w:val="001B4EB9"/>
    <w:rsid w:val="001B5ABC"/>
    <w:rsid w:val="001C4EC6"/>
    <w:rsid w:val="0020427C"/>
    <w:rsid w:val="002044EC"/>
    <w:rsid w:val="002059E7"/>
    <w:rsid w:val="00210924"/>
    <w:rsid w:val="00210CF6"/>
    <w:rsid w:val="00217994"/>
    <w:rsid w:val="002253B3"/>
    <w:rsid w:val="00235A67"/>
    <w:rsid w:val="002408FB"/>
    <w:rsid w:val="00240D46"/>
    <w:rsid w:val="0024770C"/>
    <w:rsid w:val="00261122"/>
    <w:rsid w:val="0026197A"/>
    <w:rsid w:val="002641C6"/>
    <w:rsid w:val="00264A44"/>
    <w:rsid w:val="00265127"/>
    <w:rsid w:val="002821E9"/>
    <w:rsid w:val="002871C2"/>
    <w:rsid w:val="002A0424"/>
    <w:rsid w:val="002A7421"/>
    <w:rsid w:val="002B114B"/>
    <w:rsid w:val="002B7693"/>
    <w:rsid w:val="002C230A"/>
    <w:rsid w:val="002E1451"/>
    <w:rsid w:val="002E402C"/>
    <w:rsid w:val="002E56BE"/>
    <w:rsid w:val="002F213C"/>
    <w:rsid w:val="00300222"/>
    <w:rsid w:val="00306019"/>
    <w:rsid w:val="003060A8"/>
    <w:rsid w:val="0031553A"/>
    <w:rsid w:val="00316CA2"/>
    <w:rsid w:val="00326D1A"/>
    <w:rsid w:val="003447DC"/>
    <w:rsid w:val="0035259F"/>
    <w:rsid w:val="00352928"/>
    <w:rsid w:val="00355AAC"/>
    <w:rsid w:val="00362A24"/>
    <w:rsid w:val="00364D82"/>
    <w:rsid w:val="00376ABA"/>
    <w:rsid w:val="00376FD4"/>
    <w:rsid w:val="003867DA"/>
    <w:rsid w:val="00390F98"/>
    <w:rsid w:val="00394A6E"/>
    <w:rsid w:val="0039582D"/>
    <w:rsid w:val="003A1BCB"/>
    <w:rsid w:val="003B2F1B"/>
    <w:rsid w:val="003B6AFF"/>
    <w:rsid w:val="003C070B"/>
    <w:rsid w:val="003C4D48"/>
    <w:rsid w:val="003C75CC"/>
    <w:rsid w:val="003E4B52"/>
    <w:rsid w:val="003E63BE"/>
    <w:rsid w:val="003F55DA"/>
    <w:rsid w:val="003F6D83"/>
    <w:rsid w:val="003F6E42"/>
    <w:rsid w:val="00413811"/>
    <w:rsid w:val="004210E3"/>
    <w:rsid w:val="00443B85"/>
    <w:rsid w:val="00444A24"/>
    <w:rsid w:val="00446816"/>
    <w:rsid w:val="00457845"/>
    <w:rsid w:val="00460B14"/>
    <w:rsid w:val="004632F0"/>
    <w:rsid w:val="004728AA"/>
    <w:rsid w:val="00477AB0"/>
    <w:rsid w:val="00485147"/>
    <w:rsid w:val="00487267"/>
    <w:rsid w:val="004A750C"/>
    <w:rsid w:val="004B09C4"/>
    <w:rsid w:val="004C2FE7"/>
    <w:rsid w:val="004D104D"/>
    <w:rsid w:val="004E0E6A"/>
    <w:rsid w:val="004E18A2"/>
    <w:rsid w:val="004E775F"/>
    <w:rsid w:val="004F1270"/>
    <w:rsid w:val="004F1C17"/>
    <w:rsid w:val="004F2443"/>
    <w:rsid w:val="00503940"/>
    <w:rsid w:val="00511FAB"/>
    <w:rsid w:val="0051262B"/>
    <w:rsid w:val="00512F93"/>
    <w:rsid w:val="00520845"/>
    <w:rsid w:val="00530D24"/>
    <w:rsid w:val="00532E58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3FF"/>
    <w:rsid w:val="005E4DEA"/>
    <w:rsid w:val="005E5941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0D98"/>
    <w:rsid w:val="00674D8D"/>
    <w:rsid w:val="00676598"/>
    <w:rsid w:val="006914E7"/>
    <w:rsid w:val="006964E3"/>
    <w:rsid w:val="006A6635"/>
    <w:rsid w:val="006B3C32"/>
    <w:rsid w:val="006B4D0B"/>
    <w:rsid w:val="006B54EE"/>
    <w:rsid w:val="006B6AED"/>
    <w:rsid w:val="006B7518"/>
    <w:rsid w:val="006D1CAE"/>
    <w:rsid w:val="006E33D4"/>
    <w:rsid w:val="006E5512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0D52"/>
    <w:rsid w:val="00744338"/>
    <w:rsid w:val="00745654"/>
    <w:rsid w:val="007643DD"/>
    <w:rsid w:val="007715CB"/>
    <w:rsid w:val="007747C2"/>
    <w:rsid w:val="00791B2B"/>
    <w:rsid w:val="007C29EB"/>
    <w:rsid w:val="007D0D7F"/>
    <w:rsid w:val="007E3DCA"/>
    <w:rsid w:val="007F5EE7"/>
    <w:rsid w:val="0080135A"/>
    <w:rsid w:val="008038B3"/>
    <w:rsid w:val="00806389"/>
    <w:rsid w:val="00824EAD"/>
    <w:rsid w:val="008254AB"/>
    <w:rsid w:val="008254D3"/>
    <w:rsid w:val="0083049C"/>
    <w:rsid w:val="00830A56"/>
    <w:rsid w:val="008311C8"/>
    <w:rsid w:val="008316AF"/>
    <w:rsid w:val="008318F5"/>
    <w:rsid w:val="008372D4"/>
    <w:rsid w:val="00837D86"/>
    <w:rsid w:val="008454B6"/>
    <w:rsid w:val="008505D3"/>
    <w:rsid w:val="00853CC9"/>
    <w:rsid w:val="0086058D"/>
    <w:rsid w:val="008672C5"/>
    <w:rsid w:val="0087142B"/>
    <w:rsid w:val="00871C0E"/>
    <w:rsid w:val="00873399"/>
    <w:rsid w:val="00875201"/>
    <w:rsid w:val="00883032"/>
    <w:rsid w:val="00885C57"/>
    <w:rsid w:val="00892533"/>
    <w:rsid w:val="0089289D"/>
    <w:rsid w:val="008A1DE1"/>
    <w:rsid w:val="008A33D9"/>
    <w:rsid w:val="008A4F4C"/>
    <w:rsid w:val="008B3AA1"/>
    <w:rsid w:val="008B4472"/>
    <w:rsid w:val="008C1E86"/>
    <w:rsid w:val="008D1F8A"/>
    <w:rsid w:val="008E2753"/>
    <w:rsid w:val="008F5D16"/>
    <w:rsid w:val="00910A5C"/>
    <w:rsid w:val="0091649B"/>
    <w:rsid w:val="00922144"/>
    <w:rsid w:val="00923FFE"/>
    <w:rsid w:val="00927481"/>
    <w:rsid w:val="00935F96"/>
    <w:rsid w:val="0093631D"/>
    <w:rsid w:val="00936873"/>
    <w:rsid w:val="00936978"/>
    <w:rsid w:val="009500A1"/>
    <w:rsid w:val="009537EC"/>
    <w:rsid w:val="009552C2"/>
    <w:rsid w:val="00955613"/>
    <w:rsid w:val="00972587"/>
    <w:rsid w:val="00972BF0"/>
    <w:rsid w:val="00973E83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4CF9"/>
    <w:rsid w:val="00A06EF1"/>
    <w:rsid w:val="00A10D51"/>
    <w:rsid w:val="00A262BE"/>
    <w:rsid w:val="00A373C5"/>
    <w:rsid w:val="00A4138D"/>
    <w:rsid w:val="00A476B7"/>
    <w:rsid w:val="00A51F4A"/>
    <w:rsid w:val="00A6215D"/>
    <w:rsid w:val="00A67BAA"/>
    <w:rsid w:val="00A76B38"/>
    <w:rsid w:val="00A85A2C"/>
    <w:rsid w:val="00A93F6C"/>
    <w:rsid w:val="00A9697D"/>
    <w:rsid w:val="00A96F5A"/>
    <w:rsid w:val="00AA0148"/>
    <w:rsid w:val="00AA1BF1"/>
    <w:rsid w:val="00AA33F8"/>
    <w:rsid w:val="00AA39C0"/>
    <w:rsid w:val="00AA7CEC"/>
    <w:rsid w:val="00AB5886"/>
    <w:rsid w:val="00AB5945"/>
    <w:rsid w:val="00AC13DB"/>
    <w:rsid w:val="00AD4D5F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3EA1"/>
    <w:rsid w:val="00B54722"/>
    <w:rsid w:val="00B871B0"/>
    <w:rsid w:val="00B92CBC"/>
    <w:rsid w:val="00B9351C"/>
    <w:rsid w:val="00B965FF"/>
    <w:rsid w:val="00BA45BF"/>
    <w:rsid w:val="00BA761F"/>
    <w:rsid w:val="00BB242D"/>
    <w:rsid w:val="00BB79C4"/>
    <w:rsid w:val="00BC14C3"/>
    <w:rsid w:val="00BC2870"/>
    <w:rsid w:val="00BD4C1A"/>
    <w:rsid w:val="00BF78B2"/>
    <w:rsid w:val="00C04E12"/>
    <w:rsid w:val="00C1311A"/>
    <w:rsid w:val="00C20F28"/>
    <w:rsid w:val="00C3098C"/>
    <w:rsid w:val="00C30A43"/>
    <w:rsid w:val="00C32BDF"/>
    <w:rsid w:val="00C36EB5"/>
    <w:rsid w:val="00C4741A"/>
    <w:rsid w:val="00C51058"/>
    <w:rsid w:val="00C553AA"/>
    <w:rsid w:val="00C72C26"/>
    <w:rsid w:val="00C76F83"/>
    <w:rsid w:val="00C878ED"/>
    <w:rsid w:val="00C97012"/>
    <w:rsid w:val="00CA0FB3"/>
    <w:rsid w:val="00CA29FC"/>
    <w:rsid w:val="00CB72C2"/>
    <w:rsid w:val="00CC20E9"/>
    <w:rsid w:val="00CC284A"/>
    <w:rsid w:val="00CC6AFE"/>
    <w:rsid w:val="00CD03E5"/>
    <w:rsid w:val="00CD18DF"/>
    <w:rsid w:val="00CD28F0"/>
    <w:rsid w:val="00CD5619"/>
    <w:rsid w:val="00CD5C52"/>
    <w:rsid w:val="00D0032B"/>
    <w:rsid w:val="00D03C25"/>
    <w:rsid w:val="00D05659"/>
    <w:rsid w:val="00D13A0D"/>
    <w:rsid w:val="00D2157B"/>
    <w:rsid w:val="00D259B4"/>
    <w:rsid w:val="00D34366"/>
    <w:rsid w:val="00D373BD"/>
    <w:rsid w:val="00D40280"/>
    <w:rsid w:val="00D71531"/>
    <w:rsid w:val="00D85AC0"/>
    <w:rsid w:val="00DA1237"/>
    <w:rsid w:val="00DD035D"/>
    <w:rsid w:val="00DE3AC0"/>
    <w:rsid w:val="00DF6838"/>
    <w:rsid w:val="00E00501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9761E"/>
    <w:rsid w:val="00EA257B"/>
    <w:rsid w:val="00EA50F0"/>
    <w:rsid w:val="00EA6EE3"/>
    <w:rsid w:val="00EA7273"/>
    <w:rsid w:val="00EB15F5"/>
    <w:rsid w:val="00EB23A5"/>
    <w:rsid w:val="00EB27ED"/>
    <w:rsid w:val="00EC4457"/>
    <w:rsid w:val="00EC7D34"/>
    <w:rsid w:val="00ED1555"/>
    <w:rsid w:val="00ED2AFD"/>
    <w:rsid w:val="00ED2E4E"/>
    <w:rsid w:val="00EE1F24"/>
    <w:rsid w:val="00EE37B8"/>
    <w:rsid w:val="00EE6BEF"/>
    <w:rsid w:val="00EF038A"/>
    <w:rsid w:val="00EF4589"/>
    <w:rsid w:val="00F12C46"/>
    <w:rsid w:val="00F13EFD"/>
    <w:rsid w:val="00F15174"/>
    <w:rsid w:val="00F169F6"/>
    <w:rsid w:val="00F220E5"/>
    <w:rsid w:val="00F25FD3"/>
    <w:rsid w:val="00F26569"/>
    <w:rsid w:val="00F2767F"/>
    <w:rsid w:val="00F3239A"/>
    <w:rsid w:val="00F33A2A"/>
    <w:rsid w:val="00F37722"/>
    <w:rsid w:val="00F37923"/>
    <w:rsid w:val="00F4116B"/>
    <w:rsid w:val="00F549E9"/>
    <w:rsid w:val="00F63048"/>
    <w:rsid w:val="00F6385D"/>
    <w:rsid w:val="00F73725"/>
    <w:rsid w:val="00F75055"/>
    <w:rsid w:val="00F84767"/>
    <w:rsid w:val="00F85B83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  <w:style w:type="paragraph" w:customStyle="1" w:styleId="aj">
    <w:name w:val="_aj"/>
    <w:basedOn w:val="a"/>
    <w:rsid w:val="00AD4D5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3;&#1099;&#1089;&#1090;&#1088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0021-CCB7-41B2-8F36-97323AD3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Админ</cp:lastModifiedBy>
  <cp:revision>63</cp:revision>
  <cp:lastPrinted>2023-10-19T04:44:00Z</cp:lastPrinted>
  <dcterms:created xsi:type="dcterms:W3CDTF">2018-09-20T08:04:00Z</dcterms:created>
  <dcterms:modified xsi:type="dcterms:W3CDTF">2023-10-19T04:45:00Z</dcterms:modified>
</cp:coreProperties>
</file>