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F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1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F1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947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47F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7F1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F1" w:rsidRPr="003947F1" w:rsidRDefault="003947F1" w:rsidP="00394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F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3BDF" w:rsidRDefault="00D13BDF" w:rsidP="003947F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1C3120" w:rsidRDefault="003947F1" w:rsidP="000F5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1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81E73" w:rsidRPr="004331D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30.11.2017г. №43-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E73" w:rsidRPr="003947F1" w:rsidRDefault="00881E73" w:rsidP="000F52E7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ведения учета и хранения </w:t>
      </w:r>
      <w:r w:rsidR="00201F41" w:rsidRPr="003947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3947F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01F41" w:rsidRPr="003947F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201F41" w:rsidRPr="00394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исполнительных документов, предусматривающих обращение взыскания на средства казенных учреждений </w:t>
      </w:r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3947F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01F41" w:rsidRPr="003947F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и иных докумен</w:t>
      </w:r>
      <w:r w:rsidR="00D13BDF" w:rsidRPr="003947F1">
        <w:rPr>
          <w:rFonts w:ascii="Times New Roman" w:eastAsia="Times New Roman" w:hAnsi="Times New Roman" w:cs="Times New Roman"/>
          <w:sz w:val="24"/>
          <w:szCs w:val="24"/>
        </w:rPr>
        <w:t>тов, связанных с их исполнением</w:t>
      </w:r>
    </w:p>
    <w:p w:rsidR="001C3120" w:rsidRPr="005759D9" w:rsidRDefault="001C3120" w:rsidP="000F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3120" w:rsidRPr="005759D9" w:rsidRDefault="001C3120" w:rsidP="003947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На основании стат</w:t>
      </w:r>
      <w:r w:rsidR="003349D7">
        <w:rPr>
          <w:rFonts w:ascii="Times New Roman" w:eastAsia="Times New Roman" w:hAnsi="Times New Roman" w:cs="Times New Roman"/>
          <w:sz w:val="24"/>
          <w:szCs w:val="24"/>
        </w:rPr>
        <w:t xml:space="preserve">ей 242.1,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242.5</w:t>
      </w:r>
      <w:r w:rsidR="00F44E5E">
        <w:rPr>
          <w:rFonts w:ascii="Times New Roman" w:eastAsia="Times New Roman" w:hAnsi="Times New Roman" w:cs="Times New Roman"/>
          <w:sz w:val="24"/>
          <w:szCs w:val="24"/>
        </w:rPr>
        <w:t xml:space="preserve">, 242.6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</w:t>
      </w:r>
      <w:r w:rsidR="00201F4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D13BDF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="00D13BDF" w:rsidRPr="00D13BD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статьями 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>43,</w:t>
      </w:r>
      <w:r w:rsidR="004B7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="00D13BDF" w:rsidRPr="00D13BDF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D13BD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D13B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3947F1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947F1" w:rsidRPr="003947F1">
        <w:rPr>
          <w:rFonts w:ascii="Times New Roman" w:eastAsia="Times New Roman" w:hAnsi="Times New Roman" w:cs="Times New Roman"/>
          <w:b/>
          <w:sz w:val="24"/>
          <w:szCs w:val="24"/>
        </w:rPr>
        <w:t>распоряжается</w:t>
      </w:r>
      <w:r w:rsidR="008F3835" w:rsidRPr="003947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47F1" w:rsidRDefault="00152811" w:rsidP="003947F1">
      <w:pPr>
        <w:tabs>
          <w:tab w:val="left" w:pos="1134"/>
          <w:tab w:val="left" w:pos="3686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</w:t>
      </w:r>
      <w:r w:rsidR="008F3835" w:rsidRPr="005759D9">
        <w:rPr>
          <w:rFonts w:ascii="Times New Roman" w:eastAsia="Times New Roman" w:hAnsi="Times New Roman" w:cs="Times New Roman"/>
          <w:sz w:val="24"/>
          <w:szCs w:val="24"/>
        </w:rPr>
        <w:t xml:space="preserve">ведения учета и хранения </w:t>
      </w:r>
      <w:r w:rsidR="00F44E5E" w:rsidRPr="00F44E5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F44E5E" w:rsidRPr="00F44E5E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F44E5E" w:rsidRPr="00F44E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F3835" w:rsidRPr="005759D9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исполнительных документов, предусматривающих обращение взыскания на средства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F44E5E" w:rsidRPr="00F44E5E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</w:t>
      </w:r>
      <w:r w:rsidR="008F3835" w:rsidRPr="005759D9">
        <w:rPr>
          <w:rFonts w:ascii="Times New Roman" w:eastAsia="Times New Roman" w:hAnsi="Times New Roman" w:cs="Times New Roman"/>
          <w:sz w:val="24"/>
          <w:szCs w:val="24"/>
        </w:rPr>
        <w:t xml:space="preserve">, и иных документов, связанных с их исполнением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152811" w:rsidRPr="005759D9" w:rsidRDefault="00F44E5E" w:rsidP="003947F1">
      <w:pPr>
        <w:tabs>
          <w:tab w:val="left" w:pos="1134"/>
          <w:tab w:val="left" w:pos="3686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811"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811" w:rsidRPr="005759D9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152811" w:rsidRPr="005759D9" w:rsidRDefault="00F44E5E" w:rsidP="000F52E7">
      <w:pPr>
        <w:tabs>
          <w:tab w:val="left" w:pos="1134"/>
          <w:tab w:val="left" w:pos="3686"/>
          <w:tab w:val="left" w:pos="59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52811"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2811" w:rsidRPr="005759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52811" w:rsidRPr="005759D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152811" w:rsidRPr="005759D9" w:rsidRDefault="00152811" w:rsidP="000F52E7">
      <w:pPr>
        <w:tabs>
          <w:tab w:val="left" w:pos="3686"/>
          <w:tab w:val="left" w:pos="59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20" w:rsidRPr="003947F1" w:rsidRDefault="001C3120" w:rsidP="000F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BDF" w:rsidRPr="003947F1" w:rsidRDefault="00F44E5E" w:rsidP="000F52E7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3947F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proofErr w:type="gramStart"/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7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Н. Г</w:t>
      </w:r>
      <w:r w:rsidR="003E6511" w:rsidRPr="003947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Чебоксарова</w:t>
      </w:r>
      <w:proofErr w:type="spellEnd"/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3947F1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7F1" w:rsidRDefault="004331D3" w:rsidP="003947F1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№1</w:t>
      </w:r>
      <w:r w:rsidR="00123A93" w:rsidRPr="005759D9">
        <w:rPr>
          <w:rFonts w:ascii="Times New Roman" w:eastAsia="Times New Roman" w:hAnsi="Times New Roman" w:cs="Times New Roman"/>
          <w:sz w:val="24"/>
        </w:rPr>
        <w:t xml:space="preserve"> </w:t>
      </w:r>
    </w:p>
    <w:p w:rsidR="003947F1" w:rsidRDefault="00123A93" w:rsidP="003947F1">
      <w:pPr>
        <w:pStyle w:val="a6"/>
        <w:ind w:left="5664"/>
        <w:jc w:val="right"/>
        <w:rPr>
          <w:rFonts w:ascii="Times New Roman" w:eastAsia="Times New Roman" w:hAnsi="Times New Roman" w:cs="Times New Roman"/>
          <w:sz w:val="24"/>
        </w:rPr>
      </w:pPr>
      <w:r w:rsidRPr="005759D9">
        <w:rPr>
          <w:rFonts w:ascii="Times New Roman" w:eastAsia="Times New Roman" w:hAnsi="Times New Roman" w:cs="Times New Roman"/>
          <w:sz w:val="24"/>
        </w:rPr>
        <w:t xml:space="preserve">к распоряжению </w:t>
      </w:r>
      <w:r w:rsidR="003947F1">
        <w:rPr>
          <w:rFonts w:ascii="Times New Roman" w:eastAsia="Times New Roman" w:hAnsi="Times New Roman" w:cs="Times New Roman"/>
          <w:sz w:val="24"/>
        </w:rPr>
        <w:t xml:space="preserve">администрации </w:t>
      </w:r>
    </w:p>
    <w:p w:rsidR="00123A93" w:rsidRPr="005759D9" w:rsidRDefault="009E3357" w:rsidP="003947F1">
      <w:pPr>
        <w:pStyle w:val="a6"/>
        <w:ind w:left="5664"/>
        <w:jc w:val="right"/>
        <w:rPr>
          <w:rFonts w:ascii="Times New Roman" w:eastAsia="Times New Roman" w:hAnsi="Times New Roman" w:cs="Times New Roman"/>
          <w:sz w:val="24"/>
        </w:rPr>
      </w:pPr>
      <w:r w:rsidRPr="009E3357">
        <w:rPr>
          <w:rFonts w:ascii="Times New Roman" w:eastAsia="Times New Roman" w:hAnsi="Times New Roman" w:cs="Times New Roman"/>
          <w:sz w:val="24"/>
        </w:rPr>
        <w:t xml:space="preserve">от </w:t>
      </w:r>
      <w:r w:rsidR="003947F1">
        <w:rPr>
          <w:rFonts w:ascii="Times New Roman" w:eastAsia="Times New Roman" w:hAnsi="Times New Roman" w:cs="Times New Roman"/>
          <w:sz w:val="24"/>
        </w:rPr>
        <w:t xml:space="preserve">30.11.2017г. №43-р 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123A93" w:rsidRPr="005759D9" w:rsidRDefault="008F3835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ведения учета и хранения </w:t>
      </w:r>
      <w:r w:rsidR="004331D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EF1578">
        <w:rPr>
          <w:rFonts w:ascii="Times New Roman" w:eastAsia="Times New Roman" w:hAnsi="Times New Roman" w:cs="Times New Roman"/>
          <w:b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4331D3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spellEnd"/>
      <w:r w:rsidR="004331D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исполнительных документов, предусматривающих обращение взыскания на средства казенных учреждений </w:t>
      </w:r>
      <w:r w:rsidR="00EF1578">
        <w:rPr>
          <w:rFonts w:ascii="Times New Roman" w:eastAsia="Times New Roman" w:hAnsi="Times New Roman" w:cs="Times New Roman"/>
          <w:b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43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4331D3" w:rsidRPr="005759D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, и иных документов, связанных с их исполнением</w:t>
      </w:r>
    </w:p>
    <w:p w:rsidR="008F3835" w:rsidRPr="005759D9" w:rsidRDefault="008F3835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3947F1" w:rsidRDefault="003947F1" w:rsidP="003947F1">
      <w:pPr>
        <w:pStyle w:val="a7"/>
        <w:autoSpaceDE w:val="0"/>
        <w:autoSpaceDN w:val="0"/>
        <w:adjustRightInd w:val="0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23A93" w:rsidRPr="003947F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835" w:rsidRPr="003947F1" w:rsidRDefault="00123A93" w:rsidP="003947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действия финансового органа 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3947F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>) по ведению учета и осуществлению хранения исполнител</w:t>
      </w:r>
      <w:r w:rsidR="003349D7" w:rsidRPr="003947F1">
        <w:rPr>
          <w:rFonts w:ascii="Times New Roman" w:eastAsia="Times New Roman" w:hAnsi="Times New Roman" w:cs="Times New Roman"/>
          <w:sz w:val="24"/>
          <w:szCs w:val="24"/>
        </w:rPr>
        <w:t xml:space="preserve">ьных листов, </w:t>
      </w:r>
      <w:r w:rsidR="008F3835" w:rsidRPr="003947F1">
        <w:rPr>
          <w:rFonts w:ascii="Times New Roman" w:eastAsia="Times New Roman" w:hAnsi="Times New Roman" w:cs="Times New Roman"/>
          <w:sz w:val="24"/>
          <w:szCs w:val="24"/>
        </w:rPr>
        <w:t>судебных приказов, решений налогового органа о взыскании налога, сб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ора, пеней и штрафов</w:t>
      </w:r>
      <w:r w:rsidR="00817BC7" w:rsidRPr="003947F1">
        <w:rPr>
          <w:rFonts w:ascii="Times New Roman" w:eastAsia="Times New Roman" w:hAnsi="Times New Roman" w:cs="Times New Roman"/>
          <w:sz w:val="24"/>
          <w:szCs w:val="24"/>
        </w:rPr>
        <w:t>, страховых взносов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>(далее - исполнительные документы), предусматривающих о</w:t>
      </w:r>
      <w:r w:rsidR="008F3835" w:rsidRPr="003947F1">
        <w:rPr>
          <w:rFonts w:ascii="Times New Roman" w:eastAsia="Times New Roman" w:hAnsi="Times New Roman" w:cs="Times New Roman"/>
          <w:sz w:val="24"/>
          <w:szCs w:val="24"/>
        </w:rPr>
        <w:t>бращение взыскания на средства б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юджета </w:t>
      </w:r>
      <w:r w:rsidR="00EF1578" w:rsidRPr="003947F1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3947F1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</w:t>
      </w:r>
      <w:r w:rsidRPr="003947F1">
        <w:rPr>
          <w:rFonts w:ascii="Times New Roman" w:eastAsia="Times New Roman" w:hAnsi="Times New Roman" w:cs="Times New Roman"/>
          <w:sz w:val="24"/>
          <w:szCs w:val="24"/>
        </w:rPr>
        <w:t xml:space="preserve"> по денежным обязательствам муниципальных казенных учреждений (далее - должник), и документов, связанных с их исполнением.</w:t>
      </w:r>
      <w:proofErr w:type="gramEnd"/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2. Регистрация и учет принимаемых к исполнению исполнительных документов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81E" w:rsidRDefault="003947F1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23A93" w:rsidRPr="003947F1">
        <w:rPr>
          <w:rFonts w:ascii="Times New Roman" w:eastAsia="Times New Roman" w:hAnsi="Times New Roman" w:cs="Times New Roman"/>
          <w:sz w:val="24"/>
          <w:szCs w:val="24"/>
        </w:rPr>
        <w:t>Для ведения учета и осуществления хранения исполнительных документов и документов, связанных с исполнением, поступивших в соответствии со статьями 242.1 и 242.5</w:t>
      </w:r>
      <w:r w:rsidR="00A46E0C" w:rsidRPr="003947F1">
        <w:rPr>
          <w:rFonts w:ascii="Times New Roman" w:eastAsia="Times New Roman" w:hAnsi="Times New Roman" w:cs="Times New Roman"/>
          <w:sz w:val="24"/>
          <w:szCs w:val="24"/>
        </w:rPr>
        <w:t>, 242.6</w:t>
      </w:r>
      <w:r w:rsidR="00123A93" w:rsidRPr="003947F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в </w:t>
      </w:r>
      <w:r w:rsidR="004331D3" w:rsidRPr="003947F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3947F1">
        <w:rPr>
          <w:rFonts w:ascii="Times New Roman" w:eastAsia="Times New Roman" w:hAnsi="Times New Roman" w:cs="Times New Roman"/>
          <w:sz w:val="24"/>
          <w:szCs w:val="24"/>
        </w:rPr>
        <w:t xml:space="preserve"> ведется в электронном виде Журнал учета и регистрации исполнительных документов (Приложение №1).</w:t>
      </w:r>
    </w:p>
    <w:p w:rsidR="005F281E" w:rsidRDefault="005F281E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наличии электронного документооборота с использованием электронной цифровой подписи между </w:t>
      </w:r>
      <w:r w:rsidR="004331D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</w:t>
      </w:r>
      <w:r w:rsidR="00A46E0C" w:rsidRPr="005759D9">
        <w:rPr>
          <w:rFonts w:ascii="Times New Roman" w:eastAsia="Times New Roman" w:hAnsi="Times New Roman" w:cs="Times New Roman"/>
          <w:sz w:val="24"/>
          <w:szCs w:val="24"/>
        </w:rPr>
        <w:t>казенными учреждениями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, допускается передача и получение документов в электронном виде в установленном соответствующими договорами, соглашениями и регламентами порядке.</w:t>
      </w:r>
    </w:p>
    <w:p w:rsidR="005F281E" w:rsidRDefault="005F281E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46E0C" w:rsidRPr="005F281E">
        <w:rPr>
          <w:rFonts w:ascii="Times New Roman" w:eastAsia="Times New Roman" w:hAnsi="Times New Roman" w:cs="Times New Roman"/>
          <w:sz w:val="24"/>
          <w:szCs w:val="24"/>
        </w:rPr>
        <w:t>Взыскатели в настоящем порядке:</w:t>
      </w:r>
    </w:p>
    <w:p w:rsidR="005F281E" w:rsidRDefault="00A46E0C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- физические или юридические лица и их представители по доверенности</w:t>
      </w:r>
      <w:r w:rsidR="005F28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81E" w:rsidRDefault="00A46E0C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- налоговые органы, предъявляющие решения о взыскании налога, сбора, пеней и штрафов</w:t>
      </w:r>
      <w:r w:rsidR="00817BC7">
        <w:rPr>
          <w:rFonts w:ascii="Times New Roman" w:eastAsia="Times New Roman" w:hAnsi="Times New Roman" w:cs="Times New Roman"/>
          <w:sz w:val="24"/>
          <w:szCs w:val="24"/>
        </w:rPr>
        <w:t>, страховых взносов</w:t>
      </w:r>
      <w:r w:rsidR="005F28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81E" w:rsidRDefault="00A46E0C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- суды, направляющие исполнительные документы по просьбе взыскателей.</w:t>
      </w:r>
    </w:p>
    <w:p w:rsidR="00427B5A" w:rsidRDefault="005F281E" w:rsidP="005F28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46E0C" w:rsidRPr="005F281E">
        <w:rPr>
          <w:rFonts w:ascii="Times New Roman" w:eastAsia="Times New Roman" w:hAnsi="Times New Roman" w:cs="Times New Roman"/>
          <w:sz w:val="24"/>
          <w:szCs w:val="24"/>
        </w:rPr>
        <w:t xml:space="preserve">Должники в настоящем порядке - казенные учреждения </w:t>
      </w:r>
      <w:r w:rsidR="00EF1578" w:rsidRPr="005F281E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 w:rsidRPr="005F281E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4331D3" w:rsidRPr="005F281E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</w:t>
      </w:r>
      <w:r w:rsidR="00A46E0C" w:rsidRPr="005F281E">
        <w:rPr>
          <w:rFonts w:ascii="Times New Roman" w:eastAsia="Times New Roman" w:hAnsi="Times New Roman" w:cs="Times New Roman"/>
          <w:sz w:val="24"/>
          <w:szCs w:val="24"/>
        </w:rPr>
        <w:t xml:space="preserve">, открывшие лицевые счета в </w:t>
      </w:r>
      <w:r w:rsidR="004331D3" w:rsidRPr="005F281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46E0C" w:rsidRPr="005F28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B5A" w:rsidRDefault="005F281E" w:rsidP="00427B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Обращение взыскания на средства муниципальных казенных учреждений осуществляется на основании исполнительных документов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  <w:proofErr w:type="gramEnd"/>
    </w:p>
    <w:p w:rsidR="00427B5A" w:rsidRDefault="00123A93" w:rsidP="00427B5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К исполнительному документу (за исключением судебного приказа</w:t>
      </w:r>
      <w:r w:rsidR="00A46E0C" w:rsidRPr="005759D9">
        <w:rPr>
          <w:rFonts w:ascii="Times New Roman" w:eastAsia="Times New Roman" w:hAnsi="Times New Roman" w:cs="Times New Roman"/>
          <w:sz w:val="24"/>
          <w:szCs w:val="24"/>
        </w:rPr>
        <w:t>, решения налогового органа о взыскании</w:t>
      </w:r>
      <w:r w:rsidR="004331D3">
        <w:rPr>
          <w:rFonts w:ascii="Times New Roman" w:eastAsia="Times New Roman" w:hAnsi="Times New Roman" w:cs="Times New Roman"/>
          <w:sz w:val="24"/>
          <w:szCs w:val="24"/>
        </w:rPr>
        <w:t xml:space="preserve"> налога, сбора, пеней и штрафов, страховых взносов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статьей 242.</w:t>
      </w:r>
      <w:r w:rsidR="00B52831" w:rsidRPr="005759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</w:t>
      </w:r>
      <w:r w:rsidR="004331D3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), на который должны быть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A61E4C" w:rsidRDefault="00427B5A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46E0C" w:rsidRPr="005759D9">
        <w:rPr>
          <w:rFonts w:ascii="Times New Roman" w:eastAsia="Times New Roman" w:hAnsi="Times New Roman" w:cs="Times New Roman"/>
          <w:sz w:val="24"/>
          <w:szCs w:val="24"/>
        </w:rPr>
        <w:t xml:space="preserve">Решения налогового органа о взыскании </w:t>
      </w:r>
      <w:r w:rsidR="004331D3">
        <w:rPr>
          <w:rFonts w:ascii="Times New Roman" w:eastAsia="Times New Roman" w:hAnsi="Times New Roman" w:cs="Times New Roman"/>
          <w:sz w:val="24"/>
          <w:szCs w:val="24"/>
        </w:rPr>
        <w:t>налога, сбора, пеней и штрафов, страховых взносов</w:t>
      </w:r>
      <w:r w:rsidR="00A46E0C" w:rsidRPr="00575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6E0C" w:rsidRPr="005759D9">
        <w:rPr>
          <w:rFonts w:ascii="Times New Roman" w:hAnsi="Times New Roman" w:cs="Times New Roman"/>
          <w:sz w:val="24"/>
          <w:szCs w:val="24"/>
        </w:rPr>
        <w:t>предусматривающее обращение взыскания на средства бюджета</w:t>
      </w:r>
      <w:r w:rsidR="009D67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46E0C" w:rsidRPr="005759D9">
        <w:rPr>
          <w:rFonts w:ascii="Times New Roman" w:hAnsi="Times New Roman" w:cs="Times New Roman"/>
          <w:sz w:val="24"/>
          <w:szCs w:val="24"/>
        </w:rPr>
        <w:t>, направляется налоговым органом</w:t>
      </w:r>
      <w:r w:rsidR="00616E7D" w:rsidRPr="005759D9">
        <w:rPr>
          <w:rFonts w:ascii="Times New Roman" w:hAnsi="Times New Roman" w:cs="Times New Roman"/>
          <w:sz w:val="24"/>
          <w:szCs w:val="24"/>
        </w:rPr>
        <w:t xml:space="preserve"> </w:t>
      </w:r>
      <w:r w:rsidR="00A46E0C" w:rsidRPr="005759D9">
        <w:rPr>
          <w:rFonts w:ascii="Times New Roman" w:hAnsi="Times New Roman" w:cs="Times New Roman"/>
          <w:sz w:val="24"/>
          <w:szCs w:val="24"/>
        </w:rPr>
        <w:t xml:space="preserve">в </w:t>
      </w:r>
      <w:r w:rsidR="004331D3">
        <w:rPr>
          <w:rFonts w:ascii="Times New Roman" w:hAnsi="Times New Roman" w:cs="Times New Roman"/>
          <w:sz w:val="24"/>
          <w:szCs w:val="24"/>
        </w:rPr>
        <w:t>администрацию</w:t>
      </w:r>
      <w:r w:rsidR="00A46E0C" w:rsidRPr="005759D9">
        <w:rPr>
          <w:rFonts w:ascii="Times New Roman" w:hAnsi="Times New Roman" w:cs="Times New Roman"/>
          <w:sz w:val="24"/>
          <w:szCs w:val="24"/>
        </w:rPr>
        <w:t>.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Поступающие в </w:t>
      </w:r>
      <w:r w:rsidR="004331D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исполнительные документы подлежат регистрации в установленном порядке делопроизводства. После регистрации исполнительные документы передаются </w:t>
      </w:r>
      <w:r w:rsidR="004331D3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лицу, определённому распоряжением главы </w:t>
      </w:r>
      <w:r w:rsidR="00EF1578">
        <w:rPr>
          <w:rFonts w:ascii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hAnsi="Times New Roman" w:cs="Times New Roman"/>
          <w:sz w:val="24"/>
          <w:szCs w:val="24"/>
        </w:rPr>
        <w:t>ск</w:t>
      </w:r>
      <w:r w:rsidR="004331D3">
        <w:rPr>
          <w:rFonts w:ascii="Times New Roman" w:hAnsi="Times New Roman" w:cs="Times New Roman"/>
          <w:sz w:val="24"/>
          <w:szCs w:val="24"/>
        </w:rPr>
        <w:t>ого муниципального образования (далее - Уполномоченное должностное лицо).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31D3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 осуществляет учет и хранение исполнительных документов, предусматривающих обращение взыскания на средства должников, и документов, связанных с их исполнением, поступивших в </w:t>
      </w:r>
      <w:r w:rsidR="004331D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1D74" w:rsidRPr="005759D9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349D7">
        <w:rPr>
          <w:rFonts w:ascii="Times New Roman" w:hAnsi="Times New Roman" w:cs="Times New Roman"/>
          <w:sz w:val="24"/>
          <w:szCs w:val="24"/>
        </w:rPr>
        <w:t xml:space="preserve">После получения исполнительных документов </w:t>
      </w:r>
      <w:r w:rsidR="004331D3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 проводит юридическую экспертизу предъявленных в </w:t>
      </w:r>
      <w:r w:rsidR="004331D3">
        <w:rPr>
          <w:rFonts w:ascii="Times New Roman" w:hAnsi="Times New Roman" w:cs="Times New Roman"/>
          <w:sz w:val="24"/>
          <w:szCs w:val="24"/>
        </w:rPr>
        <w:t>администрацию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 взыскателями исполнительных документов, по результатам которой принимается одно из решений: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1D74" w:rsidRPr="005759D9">
        <w:rPr>
          <w:rFonts w:ascii="Times New Roman" w:hAnsi="Times New Roman" w:cs="Times New Roman"/>
          <w:sz w:val="24"/>
          <w:szCs w:val="24"/>
        </w:rPr>
        <w:t>о возврате взыскателю исполнительных листов в соответствии с пункт</w:t>
      </w:r>
      <w:r w:rsidR="003349D7">
        <w:rPr>
          <w:rFonts w:ascii="Times New Roman" w:hAnsi="Times New Roman" w:cs="Times New Roman"/>
          <w:sz w:val="24"/>
          <w:szCs w:val="24"/>
        </w:rPr>
        <w:t>ами 18-21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 порядка в случае наличия оснований для возврата;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1D74" w:rsidRPr="005759D9">
        <w:rPr>
          <w:rFonts w:ascii="Times New Roman" w:hAnsi="Times New Roman" w:cs="Times New Roman"/>
          <w:sz w:val="24"/>
          <w:szCs w:val="24"/>
        </w:rPr>
        <w:t>о принятии исполнительных л</w:t>
      </w:r>
      <w:r w:rsidR="003349D7">
        <w:rPr>
          <w:rFonts w:ascii="Times New Roman" w:hAnsi="Times New Roman" w:cs="Times New Roman"/>
          <w:sz w:val="24"/>
          <w:szCs w:val="24"/>
        </w:rPr>
        <w:t>истов в с</w:t>
      </w:r>
      <w:r w:rsidR="004331D3">
        <w:rPr>
          <w:rFonts w:ascii="Times New Roman" w:hAnsi="Times New Roman" w:cs="Times New Roman"/>
          <w:sz w:val="24"/>
          <w:szCs w:val="24"/>
        </w:rPr>
        <w:t>оответствии с пунктом 22</w:t>
      </w:r>
      <w:r w:rsidR="00551D74" w:rsidRPr="005759D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61E4C" w:rsidRDefault="00A61E4C" w:rsidP="00A61E4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Поступивший на исполнение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. При этом дата, зафиксированная при регистрации исполнительного документа в качестве входящей корреспонденции, указывается в Журнале учета и регистрации исполнительных документов датой его предъявления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0AB" w:rsidRDefault="00A61E4C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Если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поступают два и более исполнительных документа от одного и того же взыскателя в отношении одного и того же должника, то возможно объединение указанных исполнительных листов в одно дело.</w:t>
      </w:r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исполнительных документов, объединенных в одно дело ведется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настоящего Порядка в Журнале учета и регистрации исполнительных документов по каждому исполнительному документу.</w:t>
      </w:r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номер, указанный в Журнале учета и регистрации исполнительных документов, проставляется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</w:t>
      </w:r>
      <w:proofErr w:type="gramEnd"/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По каждому поступившему исполнительному документу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исполнительных документов. Регистрационный номер, указанный в Журнале учета и регистрации исполнительных документов, проставляется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 Регистрационный номер не является для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номером, определяющим очередность по исполнению исполнительных документов.</w:t>
      </w:r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Копия исполнительного документа с поступившими документами подшиваются </w:t>
      </w:r>
      <w:r w:rsidR="00EC6933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="00EC6933" w:rsidRPr="005759D9">
        <w:rPr>
          <w:rFonts w:ascii="Times New Roman" w:hAnsi="Times New Roman" w:cs="Times New Roman"/>
          <w:sz w:val="24"/>
          <w:szCs w:val="24"/>
        </w:rPr>
        <w:t xml:space="preserve">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 дело. Оригинал исполнительного документа на период исполнения хранится в деле. Дубликат исполнительного листа направляется на исполнение вместе с копией определения суда о его выдаче.</w:t>
      </w:r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возвращении исполнительного документа взыскателю по основаниям, указанным в </w:t>
      </w:r>
      <w:r w:rsidR="00313486" w:rsidRPr="005759D9">
        <w:rPr>
          <w:rFonts w:ascii="Times New Roman" w:eastAsia="Times New Roman" w:hAnsi="Times New Roman" w:cs="Times New Roman"/>
          <w:sz w:val="24"/>
          <w:szCs w:val="24"/>
        </w:rPr>
        <w:t>пункте 23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взыскателю заказным письмом (или выдает лично под роспись, проставляемую в копии Уведомления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lastRenderedPageBreak/>
        <w:t>о возвращении исполнительного документа, с указанием даты получения) Уведомление о возвращении исполнительного документа (Приложение №2), к которому прилагается исполнительный документ со всеми поступившими от взыскателя либо суда 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возвращения исполнительного документа взыскателю по основаниям, указанным в </w:t>
      </w:r>
      <w:r w:rsidR="006F0B36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пункте 23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подпунктом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6F0B36" w:rsidRPr="005759D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направляет исполнительный документ с поступившими от взыскателя либо суда документами в суд, выдавший данный исполнительный документ</w:t>
      </w:r>
      <w:r w:rsidR="009457AB"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BC7">
        <w:rPr>
          <w:rFonts w:ascii="Times New Roman" w:eastAsia="Times New Roman" w:hAnsi="Times New Roman" w:cs="Times New Roman"/>
          <w:sz w:val="24"/>
          <w:szCs w:val="24"/>
        </w:rPr>
        <w:t>(взыскателю – налоговому органу</w:t>
      </w:r>
      <w:r w:rsidR="009457AB" w:rsidRPr="005759D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, с Уведомлением о возвращении исполнительного документа и указанием причины возврата исполнительного документа.</w:t>
      </w:r>
      <w:proofErr w:type="gramEnd"/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, а также копии документов, поступивших от взыскателя либо суда вместе с копией </w:t>
      </w:r>
      <w:r w:rsidR="009457AB" w:rsidRPr="005759D9">
        <w:rPr>
          <w:rFonts w:ascii="Times New Roman" w:eastAsia="Times New Roman" w:hAnsi="Times New Roman" w:cs="Times New Roman"/>
          <w:sz w:val="24"/>
          <w:szCs w:val="24"/>
        </w:rPr>
        <w:t>исполнительного документа,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подшиваются в дело.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документа.</w:t>
      </w:r>
    </w:p>
    <w:p w:rsidR="007550AB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возвращении исполнительного документа по основаниям, указанным в пункте </w:t>
      </w:r>
      <w:r w:rsidR="00FD5DC2" w:rsidRPr="00FD5DC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(за</w:t>
      </w:r>
      <w:r w:rsidR="00313486" w:rsidRPr="005759D9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абзаца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3486" w:rsidRPr="005759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486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пункта 24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Порядка),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</w:t>
      </w:r>
      <w:r w:rsidR="009457AB" w:rsidRPr="005759D9">
        <w:rPr>
          <w:rFonts w:ascii="Times New Roman" w:eastAsia="Times New Roman" w:hAnsi="Times New Roman" w:cs="Times New Roman"/>
          <w:sz w:val="24"/>
          <w:szCs w:val="24"/>
        </w:rPr>
        <w:t xml:space="preserve"> (лично)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, к которому прилагается исполнительный документ.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При этом поступившие документы от взыскателя либо суда при предъявлении этого исполнительного документа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исполнительного документа, который направляется в суд) направляются взыскателю с Уведомлением о возвращении документов, приложенных к исполнительному документу. (Приложение №3)</w:t>
      </w:r>
    </w:p>
    <w:p w:rsidR="00123A93" w:rsidRPr="005759D9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123A93" w:rsidRPr="005759D9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3. Исполнение исполнительных документов, принятых к производству</w:t>
      </w:r>
    </w:p>
    <w:p w:rsidR="00123A93" w:rsidRPr="005759D9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B36" w:rsidRDefault="007550AB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="00EC6933" w:rsidRPr="007550A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7550AB">
        <w:rPr>
          <w:rFonts w:ascii="Times New Roman" w:eastAsia="Times New Roman" w:hAnsi="Times New Roman" w:cs="Times New Roman"/>
          <w:sz w:val="24"/>
          <w:szCs w:val="24"/>
        </w:rPr>
        <w:t xml:space="preserve"> не позднее пяти рабочих дней после получения исполнительного документа</w:t>
      </w:r>
      <w:r w:rsidR="003349D7" w:rsidRPr="007550AB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признания исполнительного листа соответствующим требованиям, предъявляемым к таким документам в соответствии с законодательством РФ, по результатам юридической экспертизы,</w:t>
      </w:r>
      <w:r w:rsidR="00123A93" w:rsidRPr="007550AB">
        <w:rPr>
          <w:rFonts w:ascii="Times New Roman" w:eastAsia="Times New Roman" w:hAnsi="Times New Roman" w:cs="Times New Roman"/>
          <w:sz w:val="24"/>
          <w:szCs w:val="24"/>
        </w:rPr>
        <w:t xml:space="preserve"> любым способом, удостоверяющим его получение, передает должнику Уведомление о поступлении исполнительного документа с приложением копии заявления взыскателя, копии исполнительных документов, с указанием в Журнале учета и </w:t>
      </w:r>
      <w:r w:rsidR="00313486" w:rsidRPr="007550AB">
        <w:rPr>
          <w:rFonts w:ascii="Times New Roman" w:eastAsia="Times New Roman" w:hAnsi="Times New Roman" w:cs="Times New Roman"/>
          <w:sz w:val="24"/>
          <w:szCs w:val="24"/>
        </w:rPr>
        <w:t>регистрации исполнительных документов номера</w:t>
      </w:r>
      <w:proofErr w:type="gramEnd"/>
      <w:r w:rsidR="00313486" w:rsidRPr="007550AB">
        <w:rPr>
          <w:rFonts w:ascii="Times New Roman" w:eastAsia="Times New Roman" w:hAnsi="Times New Roman" w:cs="Times New Roman"/>
          <w:sz w:val="24"/>
          <w:szCs w:val="24"/>
        </w:rPr>
        <w:t xml:space="preserve"> и даты Уведомления,</w:t>
      </w:r>
      <w:r w:rsidR="00123A93" w:rsidRPr="007550AB">
        <w:rPr>
          <w:rFonts w:ascii="Times New Roman" w:eastAsia="Times New Roman" w:hAnsi="Times New Roman" w:cs="Times New Roman"/>
          <w:sz w:val="24"/>
          <w:szCs w:val="24"/>
        </w:rPr>
        <w:t xml:space="preserve"> и даты вручения его должнику. (Приложение №4)</w:t>
      </w:r>
      <w:r w:rsidR="006F0B36" w:rsidRPr="00755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33" w:rsidRPr="007550AB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123A93" w:rsidRPr="007550AB">
        <w:rPr>
          <w:rFonts w:ascii="Times New Roman" w:eastAsia="Times New Roman" w:hAnsi="Times New Roman" w:cs="Times New Roman"/>
          <w:sz w:val="24"/>
          <w:szCs w:val="24"/>
        </w:rPr>
        <w:t xml:space="preserve"> подшивает в дело копию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Уведомления.</w:t>
      </w:r>
    </w:p>
    <w:p w:rsidR="007550AB" w:rsidRDefault="007550AB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возврата взыскателю документов, поступивших на исполнение,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7550AB" w:rsidRDefault="00123A93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а) непредставление какого-либо документа, указанного в пункте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7550AB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349D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документов, указанных в пункте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49D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требованиям, установленным Гражданским процессуальным кодексом Российской Федерации, Арбитражным процессуальным кодексом Российской Федерации и законодательством Российской Федерации об исполнительном производстве;</w:t>
      </w:r>
      <w:proofErr w:type="gramEnd"/>
    </w:p>
    <w:p w:rsidR="007550AB" w:rsidRDefault="00123A93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предоставление документов, указанных в пункте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3349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в которо</w:t>
      </w:r>
      <w:r w:rsidR="00894C3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не открыт лицевой счет должника;</w:t>
      </w:r>
    </w:p>
    <w:p w:rsidR="007550AB" w:rsidRDefault="00123A93" w:rsidP="007550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г) нарушение </w:t>
      </w:r>
      <w:r w:rsidRPr="003349D7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законодательством Российской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Федерации срока предъявления исполнительного документа к исполнению;</w:t>
      </w:r>
    </w:p>
    <w:p w:rsidR="0056262F" w:rsidRDefault="00123A93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д) представление взыскателем заявления об отзыве исполнительного документа.</w:t>
      </w:r>
    </w:p>
    <w:p w:rsidR="0056262F" w:rsidRDefault="0056262F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Основанием для возврата в суд исполнительных документов, поступивших на исполнение, является:</w:t>
      </w:r>
    </w:p>
    <w:p w:rsidR="0056262F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а) представление судом заявления (либо судебного акта) об отзыве исполнительного документа;</w:t>
      </w:r>
    </w:p>
    <w:p w:rsidR="00123A93" w:rsidRPr="005759D9" w:rsidRDefault="00123A93" w:rsidP="000F52E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56262F" w:rsidRDefault="00123A93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в) невозможность осуществить возврат документов, поступивших на исполнение, взыскателю.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>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главному распорядителю средств бюджета, в ведении которого он находится, заявку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</w:t>
      </w:r>
      <w:r w:rsidR="00817BC7">
        <w:rPr>
          <w:rFonts w:ascii="Times New Roman" w:eastAsia="Times New Roman" w:hAnsi="Times New Roman" w:cs="Times New Roman"/>
          <w:sz w:val="24"/>
          <w:szCs w:val="24"/>
        </w:rPr>
        <w:t>а (решения налогового органа</w:t>
      </w:r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>) с указанием даты его</w:t>
      </w:r>
      <w:proofErr w:type="gramEnd"/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62F" w:rsidRDefault="001E6FAA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Главный распорядитель средств бюджета, в трехмесячный срок со дня поступления исполнительного документа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, обеспечивает выделение лимитов бюджетных обязательств (бюджетных ассигнований) и (или) объемов финансирования расходов в соответствии с заявкой</w:t>
      </w:r>
      <w:r w:rsidR="002F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394E">
        <w:rPr>
          <w:rFonts w:ascii="Times New Roman" w:eastAsia="Times New Roman" w:hAnsi="Times New Roman" w:cs="Times New Roman"/>
          <w:sz w:val="24"/>
          <w:szCs w:val="24"/>
        </w:rPr>
        <w:t>должника-казенного</w:t>
      </w:r>
      <w:proofErr w:type="gramEnd"/>
      <w:r w:rsidR="002F394E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62F" w:rsidRDefault="00123A93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от должника сопроводительного письма с приложением заверенных копий документов, подтверждающих полное или частичное исполнения требований исполнительного документа, </w:t>
      </w:r>
      <w:r w:rsidR="00EC6933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номер, дату и сумму расчетного документа, подтверждающего исполнение исполнительного документа либо реквизиты иного документа, подтверждающего исполнение исполнительного документа.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Копии сопроводительного письма должника и документов, подтверждающих исполнение требований исполнительного документа, подшиваются в дело.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Информация о номере, дате и сумме расчетного документа по исполнению требований исполнительного документа в полном объеме указывается в исполнительном документе и з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 xml:space="preserve">аверяется подписью главы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и печатью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содержащихся в исполнительном документе требований в полном объеме,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исполнительный документ в суд, выдавший его, с отметкой об исполнении в соответс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твии с пунктом 26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6F0B36" w:rsidRPr="002B2AD1">
        <w:rPr>
          <w:rFonts w:ascii="Times New Roman" w:eastAsia="Times New Roman" w:hAnsi="Times New Roman" w:cs="Times New Roman"/>
          <w:sz w:val="24"/>
          <w:szCs w:val="24"/>
        </w:rPr>
        <w:t>При исполнении в полном об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 xml:space="preserve">ъеме решения налогового органа </w:t>
      </w:r>
      <w:r w:rsidR="006F0B36" w:rsidRPr="002B2AD1">
        <w:rPr>
          <w:rFonts w:ascii="Times New Roman" w:eastAsia="Times New Roman" w:hAnsi="Times New Roman" w:cs="Times New Roman"/>
          <w:sz w:val="24"/>
          <w:szCs w:val="24"/>
        </w:rPr>
        <w:t>уве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домляет об этом налоговый орган</w:t>
      </w:r>
      <w:r w:rsidR="006F0B36" w:rsidRPr="002B2AD1">
        <w:rPr>
          <w:rFonts w:ascii="Times New Roman" w:eastAsia="Times New Roman" w:hAnsi="Times New Roman" w:cs="Times New Roman"/>
          <w:sz w:val="24"/>
          <w:szCs w:val="24"/>
        </w:rPr>
        <w:t xml:space="preserve"> путем направления письма с сообщением об исполнении исполнительного документа.</w:t>
      </w:r>
      <w:r w:rsidR="002B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t xml:space="preserve"> от должника заверенных копий документов, подтверждающих частичное исполнение требований исполнительного документа,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пунктом </w:t>
      </w:r>
      <w:r w:rsidR="006F0B36" w:rsidRPr="002B2AD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без проставления отметки на исполнительном документе о его исполнении возвращает исполнительный документ в суд, вынесший решение, с сопроводительным письмом и приложением представленных документов, подтверждающих исполнение решения суда.</w:t>
      </w:r>
      <w:r w:rsidR="006F0B36" w:rsidRPr="002B2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Копия сопроводительного письма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2B2AD1">
        <w:rPr>
          <w:rFonts w:ascii="Times New Roman" w:eastAsia="Times New Roman" w:hAnsi="Times New Roman" w:cs="Times New Roman"/>
          <w:sz w:val="24"/>
          <w:szCs w:val="24"/>
        </w:rPr>
        <w:t>, направляемого в суд, также подшивается в дело.</w:t>
      </w:r>
    </w:p>
    <w:p w:rsidR="0056262F" w:rsidRDefault="0056262F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5626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4. Приостановление исполнительного документа.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62F" w:rsidRDefault="0056262F" w:rsidP="00562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 </w:t>
      </w:r>
      <w:proofErr w:type="gramStart"/>
      <w:r w:rsidR="00123A93" w:rsidRPr="0056262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нарушении должником требований, установленных настоящим Порядком, </w:t>
      </w:r>
      <w:r w:rsidR="00EC6933" w:rsidRPr="0056262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="00123A93" w:rsidRPr="0056262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осуществляющем открытие и ведение лицевых счетов муниципальных казенных учреждений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93" w:rsidRPr="0056262F">
        <w:rPr>
          <w:rFonts w:ascii="Times New Roman" w:eastAsia="Times New Roman" w:hAnsi="Times New Roman" w:cs="Times New Roman"/>
          <w:bCs/>
          <w:sz w:val="24"/>
          <w:szCs w:val="24"/>
        </w:rPr>
        <w:t>(за исключением операций по исполнению исполнительных документов), с уведомлением должника и его структурных (обособленных) подразделений.</w:t>
      </w:r>
      <w:proofErr w:type="gramEnd"/>
    </w:p>
    <w:p w:rsidR="0056262F" w:rsidRDefault="0056262F" w:rsidP="00562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30.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 заверенной копии судебного акта об отсрочке, рассрочке или приостановлении исполнения исполнительного документа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представленного судебного акта.</w:t>
      </w:r>
      <w:r w:rsidR="007B3F4C"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Вышеуказанная копия судебного акта об отсрочке, рассрочке или приостановлении исполнения исполнительного документа подшивается в дело.</w:t>
      </w:r>
    </w:p>
    <w:p w:rsidR="0056262F" w:rsidRDefault="0056262F" w:rsidP="0056262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копии судебного акта о возобновлении исполнения исполнительного документа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взыскателя, суда или должника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направляет (вручает) должнику Уведомление о поступлении судебного акта, предусматривающего возобновление исполнения исполнительного документа, любым способом, удостоверяющим его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получение, с приложением копии указанного судебного акта. Копия указанного Уведомления (Приложение №5), а также копия судебного акта подшиваются в дело.</w:t>
      </w:r>
    </w:p>
    <w:p w:rsidR="0056262F" w:rsidRDefault="0056262F" w:rsidP="000F52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</w:t>
      </w:r>
    </w:p>
    <w:p w:rsidR="00123A93" w:rsidRPr="005759D9" w:rsidRDefault="00123A93" w:rsidP="000F52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этом все поступившие документы от взыскателя либо суда при предъявлении этого исполнительного документа в </w:t>
      </w:r>
      <w:r w:rsidR="00EC693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взыскателю с Уведомлением о возвращении документов, приложенных к исполнительному документу.</w:t>
      </w:r>
    </w:p>
    <w:p w:rsidR="00123A93" w:rsidRPr="005759D9" w:rsidRDefault="00123A93" w:rsidP="000F52E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Копии Уведомлений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документ,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123A93" w:rsidRPr="005759D9" w:rsidRDefault="00123A93" w:rsidP="000F52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5. Приостановление операций по расходованию средств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62F" w:rsidRDefault="0056262F" w:rsidP="005626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в случаях, определенных </w:t>
      </w:r>
      <w:r w:rsidR="002A411A" w:rsidRPr="0056262F">
        <w:rPr>
          <w:rFonts w:ascii="Times New Roman" w:eastAsia="Times New Roman" w:hAnsi="Times New Roman" w:cs="Times New Roman"/>
          <w:sz w:val="24"/>
          <w:szCs w:val="24"/>
        </w:rPr>
        <w:t>Бюджетным кодексом РФ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, приостановления операций по расходованию средств на всех лицевых счетах должника, открытые в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, до момента устранения нарушения (за исключением операций по исполнению исполнительных документов),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не позднее рабочего дня, следующего за днем приостановления операций, передает должнику любым способом, удостоверяющим его получение, Уведомление о приостановлении операций по расходованию средств в связи с</w:t>
      </w:r>
      <w:proofErr w:type="gramEnd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неисполнением требований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исполнительного документа с указанием в Журнале учета и регистрации исполнительных документов номера и даты Уведомления о приостановлении операций по расходованию сре</w:t>
      </w:r>
      <w:proofErr w:type="gramStart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>дств в св</w:t>
      </w:r>
      <w:proofErr w:type="gramEnd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>язи с неисполнением требований исполнительного документа. (Приложение №6)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93" w:rsidRPr="005759D9" w:rsidRDefault="0056262F" w:rsidP="005626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копии судебного акта, указанного в  абзаце первом пункта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313486" w:rsidRPr="005759D9">
        <w:rPr>
          <w:rFonts w:ascii="Times New Roman" w:eastAsia="Times New Roman" w:hAnsi="Times New Roman" w:cs="Times New Roman"/>
          <w:sz w:val="24"/>
          <w:szCs w:val="24"/>
        </w:rPr>
        <w:t>, и пункта 3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период приостановления операций на лицевых счетах должника,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средств, с указанием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даты получения), передает должнику Уведомление о возобновлении операций по расходованию средств и одновременно проставляет соответствующие записи в Журнале учета и регистрации исполнительных документов. (Приложение №7)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6. Уведомление взыскателя о неисполнении исполнительного документа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AA" w:rsidRPr="0056262F" w:rsidRDefault="0056262F" w:rsidP="0056262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должник не исполнил требования, содержащиеся в исполнительном документе,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взыскателю в течение 3 дней, </w:t>
      </w:r>
      <w:proofErr w:type="gramStart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>с даты истечения</w:t>
      </w:r>
      <w:proofErr w:type="gramEnd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трехмесячного срока, со дня поступления в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документа Уведомление о неисполнении должником требований исполнительного документа. (Приложение №8)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документа, копия </w:t>
      </w:r>
      <w:proofErr w:type="gramStart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подшивается в дело.</w:t>
      </w:r>
    </w:p>
    <w:p w:rsidR="00F10BAA" w:rsidRPr="005759D9" w:rsidRDefault="00F10BAA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7. Возврат исполнительных документов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62F" w:rsidRDefault="0056262F" w:rsidP="000F5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При возвращении взыскателю (либо суду) исполнительного документа в связи с поступлением в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заявления (либо судебного акта) взыскателя (либо суда) об отзыве исполнительного документа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(либо суду) заказным письмом (или выдает лично под роспись, проставляемую в копии Уведомления о возвращении исполнительного</w:t>
      </w:r>
      <w:proofErr w:type="gramEnd"/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документа, с указанием даты получения) полностью или частично неисполненный исполнительный документ с отметкой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в исполнительном документе, заверяя ее подписью руководителя и печатью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суммы частичной оплаты.</w:t>
      </w:r>
    </w:p>
    <w:p w:rsidR="00123A93" w:rsidRPr="005759D9" w:rsidRDefault="00123A93" w:rsidP="000F52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Заявление (либо судебный акт) взыскателя (либо суда) об отзыве исполнительного документа, а также копия Уведомления о возвращении исполнительного документа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подшиваются в дело.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Default="00123A93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8. Хранение документов, связанных с исполнением исполнительных документов</w:t>
      </w:r>
    </w:p>
    <w:p w:rsidR="0056262F" w:rsidRPr="005759D9" w:rsidRDefault="0056262F" w:rsidP="000F52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A93" w:rsidRPr="0056262F" w:rsidRDefault="0056262F" w:rsidP="0056262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Хранение находящихся в деле документов, связанных с исполнением исполнительных документов, осуществляется в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государственного архивного дела не менее пяти лет.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sz w:val="24"/>
          <w:szCs w:val="24"/>
        </w:rPr>
        <w:t>9. Особенности ведения учета и хранения документов по исполнению исполнительных документов, выплаты по которым имеют периодический характер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62F" w:rsidRDefault="0056262F" w:rsidP="00562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Учет и регистрация документов, связанных с исполнением исполнительных документов, выплаты по которым имеют периодический характер (далее - исполнительный документ по периодическим выплатам), осуществляется </w:t>
      </w:r>
      <w:r w:rsidR="00031F74" w:rsidRPr="0056262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93" w:rsidRPr="0056262F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Графике учета и регистрации исполнительных документов по периодическим выплатам (Приложение №8) в электронном виде.</w:t>
      </w:r>
    </w:p>
    <w:p w:rsidR="004603D2" w:rsidRDefault="0056262F" w:rsidP="005626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Положения разделов с 1-9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:rsidR="004603D2" w:rsidRDefault="0056262F" w:rsidP="00460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 w:rsidR="00460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представлении должником в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с платежным документом информации о дате ежемесячной выплаты по исполнительному документу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по периодическим выплатам (далее - график ежемесячных выплат)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производит соответствующую запись в График учета и регистрации исполнительных документов по периодическим выплатам и подшивает график ежемесячных выплат в дело.</w:t>
      </w:r>
    </w:p>
    <w:p w:rsidR="004603D2" w:rsidRDefault="004603D2" w:rsidP="00460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в случаях, определенных настоящим Порядком, приостановления операций по расходованию средств на лицевых счетах муниципального казенного учреждения, включая операции по расходованию средств на лицевых счетах его структурных подразделений, открытых в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, до момента устранения нарушения (за исключением операций по исполнению исполнительных документов), в связи с нарушением сроков, определенных графиком ежемесячных выплат по исполнению исполнительного документа, </w:t>
      </w:r>
      <w:r w:rsidR="00031F74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указывает в Журнале учета и регистрации исполнительных документов по периодическим выплатам номер и дату Уведомления о приостановлении операций по расходованию сре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дств в св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язи с неисполнением требований исполнительного документа.</w:t>
      </w:r>
    </w:p>
    <w:p w:rsidR="004603D2" w:rsidRDefault="004603D2" w:rsidP="00460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Копия Уведомления о приостановлении операций по расходованию сре</w:t>
      </w:r>
      <w:proofErr w:type="gramStart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дств в св</w:t>
      </w:r>
      <w:proofErr w:type="gramEnd"/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язи с неисполнением требований исполнител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ьного документа, направленного администрацией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должнику, не позднее дня, следующего за днем приостановления операций по расходованию средств на всех лицевых счетах муниципального казенного учреждения, включая лицевые счета его структурных подразделений, открытые в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, подшивается в дело.</w:t>
      </w:r>
    </w:p>
    <w:p w:rsidR="004603D2" w:rsidRDefault="004603D2" w:rsidP="00460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 возобновлении операций на лицевых счетах муниципального казенного учреждения, </w:t>
      </w:r>
      <w:r w:rsidR="00031F7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проставляет соответствующие записи в Журнале учета и регистрации исполнительных документов.</w:t>
      </w:r>
    </w:p>
    <w:p w:rsidR="00123A93" w:rsidRPr="005759D9" w:rsidRDefault="004603D2" w:rsidP="004603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 Графике учета и регистрации исполнительных документов по периодическим выплатам указывается дата и основание, послужившее отмене примененной санкции, а также реквизиты Уведомления о возобновлении операций по расходованию средств.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8F6194" w:rsidP="000F5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23A93" w:rsidRPr="005759D9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учета (переучета) и регистрации (перерегистрации) исполнительных документов при изменении типа муниципального казенного учреждения, лицевые счета которого открыты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123A93" w:rsidRPr="005759D9" w:rsidRDefault="00123A93" w:rsidP="000F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257" w:rsidRDefault="004603D2" w:rsidP="004603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sectPr w:rsidR="002C4257" w:rsidSect="00F10BA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123A93" w:rsidRPr="004603D2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типа муниципального казенного учреждения учет и хранение исполнительных документов по денежным обязательствам муниципальных казенных учреждений, поступивших на исполнение в </w:t>
      </w:r>
      <w:r w:rsidR="008F6194" w:rsidRPr="004603D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313486" w:rsidRPr="00460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3A93" w:rsidRPr="004603D2">
        <w:rPr>
          <w:rFonts w:ascii="Times New Roman" w:eastAsia="Times New Roman" w:hAnsi="Times New Roman" w:cs="Times New Roman"/>
          <w:sz w:val="24"/>
          <w:szCs w:val="24"/>
        </w:rPr>
        <w:t xml:space="preserve"> либо предъявленных в период изменения типа учреждения, осуществляется </w:t>
      </w:r>
      <w:r w:rsidR="008F6194" w:rsidRPr="004603D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123A93" w:rsidRPr="004603D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 настоящего Порядка.</w:t>
      </w:r>
    </w:p>
    <w:p w:rsidR="002C4257" w:rsidRDefault="00226205" w:rsidP="000F52E7">
      <w:pPr>
        <w:spacing w:line="240" w:lineRule="auto"/>
        <w:ind w:left="9204"/>
        <w:jc w:val="both"/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E452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ведения учета и осуществления 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исполнительных документов, предусматривающих обращение взыскания на средства муниципальных казенных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, и документов, связанных с их исполнением</w:t>
      </w:r>
    </w:p>
    <w:p w:rsidR="002C4257" w:rsidRDefault="002C4257" w:rsidP="000F52E7">
      <w:pPr>
        <w:spacing w:line="240" w:lineRule="auto"/>
        <w:rPr>
          <w:noProof/>
        </w:rPr>
      </w:pPr>
    </w:p>
    <w:p w:rsidR="00DB3668" w:rsidRDefault="00075B49" w:rsidP="000F52E7">
      <w:pPr>
        <w:spacing w:line="240" w:lineRule="auto"/>
        <w:rPr>
          <w:noProof/>
        </w:rPr>
      </w:pPr>
      <w:r w:rsidRPr="00075B49">
        <w:rPr>
          <w:noProof/>
        </w:rPr>
        <w:drawing>
          <wp:inline distT="0" distB="0" distL="0" distR="0">
            <wp:extent cx="9342120" cy="228431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2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68" w:rsidRDefault="00DB3668" w:rsidP="000F52E7">
      <w:pPr>
        <w:spacing w:line="240" w:lineRule="auto"/>
      </w:pPr>
    </w:p>
    <w:p w:rsidR="006B626F" w:rsidRPr="006C0A2D" w:rsidRDefault="006B626F" w:rsidP="000F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2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EF1578">
        <w:rPr>
          <w:rFonts w:ascii="Times New Roman" w:eastAsia="Times New Roman" w:hAnsi="Times New Roman" w:cs="Times New Roman"/>
          <w:b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6C0A2D">
        <w:rPr>
          <w:rFonts w:ascii="Times New Roman" w:eastAsia="Times New Roman" w:hAnsi="Times New Roman" w:cs="Times New Roman"/>
          <w:b/>
          <w:sz w:val="24"/>
          <w:szCs w:val="24"/>
        </w:rPr>
        <w:t>ого муниципального</w:t>
      </w:r>
    </w:p>
    <w:p w:rsidR="002C4257" w:rsidRDefault="004603D2" w:rsidP="000F52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B626F" w:rsidRPr="006C0A2D">
        <w:rPr>
          <w:rFonts w:ascii="Times New Roman" w:eastAsia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_______________________                                 ________________________</w:t>
      </w:r>
    </w:p>
    <w:p w:rsidR="004603D2" w:rsidRPr="004603D2" w:rsidRDefault="004603D2" w:rsidP="000F52E7">
      <w:pPr>
        <w:spacing w:line="240" w:lineRule="auto"/>
        <w:rPr>
          <w:sz w:val="20"/>
          <w:szCs w:val="20"/>
        </w:rPr>
        <w:sectPr w:rsidR="004603D2" w:rsidRPr="004603D2" w:rsidSect="002C4257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603D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4603D2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                                                                (расшифровка подписи)</w:t>
      </w: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95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возвращении исполнительного документа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2C0959" w:rsidP="000F52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возвращает исполнительный документ:</w:t>
      </w: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919"/>
        <w:gridCol w:w="1418"/>
        <w:gridCol w:w="349"/>
        <w:gridCol w:w="247"/>
        <w:gridCol w:w="1701"/>
        <w:gridCol w:w="364"/>
        <w:gridCol w:w="345"/>
        <w:gridCol w:w="283"/>
      </w:tblGrid>
      <w:tr w:rsidR="00123A93" w:rsidRPr="005759D9" w:rsidTr="0031348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выданный </w:t>
            </w:r>
            <w:r w:rsidR="002C09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2C0959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№ дела, по которому он вынесен)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в связи_______________________________________________________________________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(указывается причина возврата)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905"/>
        <w:gridCol w:w="425"/>
      </w:tblGrid>
      <w:tr w:rsidR="00123A93" w:rsidRPr="005759D9" w:rsidTr="00123A93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4603D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95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возвращении документов,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приложенных к исполнительному документу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2C0959" w:rsidP="000F52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23A93" w:rsidRPr="005759D9">
        <w:rPr>
          <w:rFonts w:ascii="Times New Roman" w:eastAsia="Times New Roman" w:hAnsi="Times New Roman" w:cs="Times New Roman"/>
          <w:sz w:val="24"/>
          <w:szCs w:val="24"/>
        </w:rPr>
        <w:t>возвращает документы, которые прилагались к исполнительному документу</w:t>
      </w:r>
    </w:p>
    <w:tbl>
      <w:tblPr>
        <w:tblW w:w="94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777"/>
        <w:gridCol w:w="1509"/>
        <w:gridCol w:w="349"/>
        <w:gridCol w:w="247"/>
        <w:gridCol w:w="1701"/>
        <w:gridCol w:w="364"/>
        <w:gridCol w:w="345"/>
        <w:gridCol w:w="283"/>
      </w:tblGrid>
      <w:tr w:rsidR="00123A93" w:rsidRPr="005759D9" w:rsidTr="0031348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выданному </w:t>
            </w:r>
            <w:r w:rsidR="002C09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2C0959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№ дела, по которому он вынесен)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связи 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600" w:line="240" w:lineRule="auto"/>
        <w:ind w:left="879" w:righ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(указывается причина возврата)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905"/>
        <w:gridCol w:w="425"/>
      </w:tblGrid>
      <w:tr w:rsidR="00123A93" w:rsidRPr="005759D9" w:rsidTr="00123A93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AA" w:rsidRPr="005759D9" w:rsidRDefault="00F10BAA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AA" w:rsidRPr="005759D9" w:rsidRDefault="00F10BAA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4603D2" w:rsidRDefault="004603D2" w:rsidP="000F52E7">
      <w:pPr>
        <w:spacing w:line="240" w:lineRule="auto"/>
      </w:pP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поступлении исполнительного документа</w:t>
      </w:r>
    </w:p>
    <w:p w:rsidR="004603D2" w:rsidRPr="005759D9" w:rsidRDefault="004603D2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Default="002C0959" w:rsidP="000F52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</w:t>
      </w:r>
      <w:r w:rsidR="00123A93" w:rsidRPr="005759D9">
        <w:rPr>
          <w:rFonts w:ascii="Times New Roman" w:eastAsia="Times New Roman" w:hAnsi="Times New Roman" w:cs="Times New Roman"/>
        </w:rPr>
        <w:t>уведомляет о поступлении исполнительного документа и принятии его к производству:</w:t>
      </w:r>
    </w:p>
    <w:p w:rsidR="004603D2" w:rsidRPr="005759D9" w:rsidRDefault="004603D2" w:rsidP="000F52E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3260"/>
        <w:gridCol w:w="992"/>
        <w:gridCol w:w="1784"/>
        <w:gridCol w:w="1785"/>
      </w:tblGrid>
      <w:tr w:rsidR="00123A93" w:rsidRPr="005759D9" w:rsidTr="00123A93">
        <w:trPr>
          <w:cantSplit/>
        </w:trPr>
        <w:tc>
          <w:tcPr>
            <w:tcW w:w="595" w:type="dxa"/>
            <w:vMerge w:val="restart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исполни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доку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мента в </w:t>
            </w:r>
            <w:r w:rsidR="002C095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администрацию</w:t>
            </w:r>
          </w:p>
        </w:tc>
        <w:tc>
          <w:tcPr>
            <w:tcW w:w="3260" w:type="dxa"/>
            <w:vMerge w:val="restart"/>
          </w:tcPr>
          <w:p w:rsidR="002C0959" w:rsidRDefault="002C0959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</w:t>
            </w:r>
            <w:r w:rsidR="00123A93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нование организации/</w:t>
            </w:r>
          </w:p>
          <w:p w:rsidR="00123A93" w:rsidRPr="005759D9" w:rsidRDefault="002C0959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взыскателя (предста</w:t>
            </w:r>
            <w:r w:rsidR="00123A93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 взыска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теля) / судебного органа, предста</w:t>
            </w:r>
            <w:r w:rsidR="00123A93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вив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шего исполнительный доку</w:t>
            </w:r>
            <w:r w:rsidR="00817BC7">
              <w:rPr>
                <w:rFonts w:ascii="Times New Roman" w:eastAsia="Times New Roman" w:hAnsi="Times New Roman" w:cs="Times New Roman"/>
                <w:sz w:val="20"/>
                <w:szCs w:val="20"/>
              </w:rPr>
              <w:t>мент, налогового органа</w:t>
            </w:r>
          </w:p>
        </w:tc>
        <w:tc>
          <w:tcPr>
            <w:tcW w:w="4561" w:type="dxa"/>
            <w:gridSpan w:val="3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C0959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сполнитель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ный документ</w:t>
            </w:r>
          </w:p>
        </w:tc>
      </w:tr>
      <w:tr w:rsidR="00123A93" w:rsidRPr="005759D9" w:rsidTr="00123A93">
        <w:trPr>
          <w:cantSplit/>
        </w:trPr>
        <w:tc>
          <w:tcPr>
            <w:tcW w:w="595" w:type="dxa"/>
            <w:vMerge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 и дата выдачи</w:t>
            </w:r>
          </w:p>
        </w:tc>
        <w:tc>
          <w:tcPr>
            <w:tcW w:w="1784" w:type="dxa"/>
          </w:tcPr>
          <w:p w:rsidR="00123A93" w:rsidRPr="005759D9" w:rsidRDefault="002C0959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="00123A93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судебного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налогового органа</w:t>
            </w:r>
          </w:p>
        </w:tc>
        <w:tc>
          <w:tcPr>
            <w:tcW w:w="1785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C0959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судеб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акта и номер дела, </w:t>
            </w:r>
            <w:r w:rsidR="00313486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(реквизиты решения </w:t>
            </w:r>
            <w:r w:rsidR="002C095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органа</w:t>
            </w:r>
            <w:r w:rsidR="00313486"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C0959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которому выдан исполнительный доку</w:t>
            </w: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мент</w:t>
            </w:r>
          </w:p>
        </w:tc>
      </w:tr>
      <w:tr w:rsidR="00123A93" w:rsidRPr="005759D9" w:rsidTr="00123A93">
        <w:tc>
          <w:tcPr>
            <w:tcW w:w="595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3A93" w:rsidRPr="005759D9" w:rsidTr="00123A93">
        <w:tc>
          <w:tcPr>
            <w:tcW w:w="595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3D2" w:rsidRDefault="004603D2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9D9">
        <w:rPr>
          <w:rFonts w:ascii="Times New Roman" w:eastAsia="Times New Roman" w:hAnsi="Times New Roman" w:cs="Times New Roman"/>
        </w:rPr>
        <w:t>и необходимости представления в соответствии с требованиями п. 3 ст. 242.5 Бюджетного кодекса РФ в течени</w:t>
      </w:r>
      <w:proofErr w:type="gramStart"/>
      <w:r w:rsidRPr="005759D9">
        <w:rPr>
          <w:rFonts w:ascii="Times New Roman" w:eastAsia="Times New Roman" w:hAnsi="Times New Roman" w:cs="Times New Roman"/>
        </w:rPr>
        <w:t>и</w:t>
      </w:r>
      <w:proofErr w:type="gramEnd"/>
      <w:r w:rsidRPr="005759D9">
        <w:rPr>
          <w:rFonts w:ascii="Times New Roman" w:eastAsia="Times New Roman" w:hAnsi="Times New Roman" w:cs="Times New Roman"/>
        </w:rPr>
        <w:t xml:space="preserve"> 10 рабочих дней после получения настоящего уведомления: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9D9">
        <w:rPr>
          <w:rFonts w:ascii="Times New Roman" w:eastAsia="Times New Roman" w:hAnsi="Times New Roman" w:cs="Times New Roman"/>
        </w:rPr>
        <w:t xml:space="preserve">информации в письменном виде об источнике образования задолженности, а при образовании задолженности в результате деятельности должника, финансируемой из бюджета, о кодах бюджетной классификации Российской Федерации, по которым должны быть произведены расходы бюджета по исполнению требований, содержащихся в исполнительном документе, применительно к бюджетной классификации Российской Федерации текущего финансового года.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08"/>
        <w:gridCol w:w="1059"/>
        <w:gridCol w:w="1372"/>
      </w:tblGrid>
      <w:tr w:rsidR="00123A93" w:rsidRPr="005759D9" w:rsidTr="00123A93">
        <w:trPr>
          <w:trHeight w:val="667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9D9">
              <w:rPr>
                <w:rFonts w:ascii="Times New Roman" w:eastAsia="Times New Roman" w:hAnsi="Times New Roman" w:cs="Times New Roman"/>
              </w:rPr>
              <w:t>Приложение: Копия исполнительных документов, копия заявления взыскателя 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9D9">
              <w:rPr>
                <w:rFonts w:ascii="Times New Roman" w:eastAsia="Times New Roman" w:hAnsi="Times New Roman" w:cs="Times New Roman"/>
              </w:rPr>
              <w:t>листах.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240" w:line="240" w:lineRule="auto"/>
        <w:ind w:left="5528"/>
        <w:rPr>
          <w:rFonts w:ascii="Times New Roman" w:eastAsia="Times New Roman" w:hAnsi="Times New Roman" w:cs="Times New Roman"/>
          <w:sz w:val="16"/>
          <w:szCs w:val="16"/>
        </w:rPr>
      </w:pPr>
      <w:r w:rsidRPr="005759D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123A93" w:rsidRPr="005759D9" w:rsidRDefault="00123A93" w:rsidP="000F52E7">
      <w:pPr>
        <w:pBdr>
          <w:top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(линия отрыва)</w:t>
      </w:r>
    </w:p>
    <w:p w:rsidR="00123A93" w:rsidRPr="005759D9" w:rsidRDefault="00123A93" w:rsidP="000F52E7">
      <w:pPr>
        <w:pBdr>
          <w:top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 xml:space="preserve">РАСПИСКА </w:t>
      </w:r>
      <w:r w:rsidRPr="005759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customMarkFollows="1" w:id="1"/>
        <w:t>1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должника о получении Уведомления о поступлении исполнительного документа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363"/>
        <w:gridCol w:w="280"/>
        <w:gridCol w:w="1389"/>
        <w:gridCol w:w="228"/>
        <w:gridCol w:w="298"/>
        <w:gridCol w:w="327"/>
        <w:gridCol w:w="554"/>
        <w:gridCol w:w="294"/>
        <w:gridCol w:w="425"/>
        <w:gridCol w:w="343"/>
        <w:gridCol w:w="2634"/>
      </w:tblGrid>
      <w:tr w:rsidR="00123A93" w:rsidRPr="005759D9" w:rsidTr="00123A93">
        <w:trPr>
          <w:gridAfter w:val="1"/>
          <w:wAfter w:w="2634" w:type="dxa"/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93" w:rsidRPr="005759D9" w:rsidTr="00123A93">
        <w:tblPrEx>
          <w:jc w:val="left"/>
        </w:tblPrEx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93" w:rsidRPr="005759D9" w:rsidTr="00123A93">
        <w:tblPrEx>
          <w:jc w:val="left"/>
        </w:tblPrEx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9D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9D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23A93" w:rsidRPr="005759D9" w:rsidTr="00123A93">
        <w:tblPrEx>
          <w:jc w:val="left"/>
        </w:tblPrEx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3"/>
        <w:gridCol w:w="280"/>
        <w:gridCol w:w="1617"/>
        <w:gridCol w:w="298"/>
        <w:gridCol w:w="327"/>
        <w:gridCol w:w="1084"/>
      </w:tblGrid>
      <w:tr w:rsidR="00123A93" w:rsidRPr="005759D9" w:rsidTr="00123A9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поступлении судебного акта, предусматривающего</w:t>
      </w:r>
    </w:p>
    <w:p w:rsidR="00123A93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возобновление исполнения исполнительного документа</w:t>
      </w:r>
    </w:p>
    <w:p w:rsidR="004603D2" w:rsidRPr="005759D9" w:rsidRDefault="004603D2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поступившим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поступившего судебного акта</w:t>
      </w:r>
      <w:proofErr w:type="gramEnd"/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и судебного органа, выдавшего его)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сообщаем Вам о необходимости исполнения исполнительного документа</w:t>
      </w: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919"/>
        <w:gridCol w:w="1460"/>
        <w:gridCol w:w="349"/>
        <w:gridCol w:w="247"/>
        <w:gridCol w:w="1701"/>
        <w:gridCol w:w="364"/>
        <w:gridCol w:w="345"/>
        <w:gridCol w:w="283"/>
      </w:tblGrid>
      <w:tr w:rsidR="00123A93" w:rsidRPr="005759D9" w:rsidTr="0031348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выданного “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номер дела, по которому он вынесен)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12"/>
        <w:gridCol w:w="766"/>
        <w:gridCol w:w="992"/>
      </w:tblGrid>
      <w:tr w:rsidR="00123A93" w:rsidRPr="005759D9" w:rsidTr="00123A93"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Копия указанного судебного акта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240" w:line="240" w:lineRule="auto"/>
        <w:ind w:left="5549"/>
        <w:rPr>
          <w:rFonts w:ascii="Times New Roman" w:eastAsia="Times New Roman" w:hAnsi="Times New Roman" w:cs="Times New Roman"/>
          <w:sz w:val="16"/>
          <w:szCs w:val="16"/>
        </w:rPr>
      </w:pPr>
      <w:r w:rsidRPr="005759D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123A93" w:rsidRPr="005759D9" w:rsidRDefault="00123A93" w:rsidP="000F52E7">
      <w:pPr>
        <w:pBdr>
          <w:top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(линия отрыва)</w:t>
      </w:r>
    </w:p>
    <w:p w:rsidR="00123A93" w:rsidRPr="005759D9" w:rsidRDefault="00123A93" w:rsidP="000F52E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 xml:space="preserve">РАСПИСКА </w:t>
      </w:r>
      <w:r w:rsidRPr="005759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customMarkFollows="1" w:id="2"/>
        <w:t>1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должника о получении Уведомления о поступлении судебного акта, предусматривающего возобновление исполнения исполнительного документа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363"/>
        <w:gridCol w:w="280"/>
        <w:gridCol w:w="1617"/>
        <w:gridCol w:w="298"/>
        <w:gridCol w:w="327"/>
        <w:gridCol w:w="554"/>
        <w:gridCol w:w="1062"/>
      </w:tblGrid>
      <w:tr w:rsidR="00123A93" w:rsidRPr="005759D9" w:rsidTr="00123A93">
        <w:trPr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A93" w:rsidRPr="005759D9" w:rsidRDefault="00123A93" w:rsidP="000F52E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3"/>
        <w:gridCol w:w="280"/>
        <w:gridCol w:w="1617"/>
        <w:gridCol w:w="8"/>
        <w:gridCol w:w="290"/>
        <w:gridCol w:w="277"/>
        <w:gridCol w:w="1134"/>
        <w:gridCol w:w="425"/>
        <w:gridCol w:w="2977"/>
      </w:tblGrid>
      <w:tr w:rsidR="00123A93" w:rsidRPr="005759D9" w:rsidTr="00313486"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A93" w:rsidRPr="005759D9" w:rsidTr="00313486"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9D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59D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23A93" w:rsidRPr="005759D9" w:rsidTr="00313486"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0BAA" w:rsidRPr="005759D9" w:rsidTr="00313486">
        <w:trPr>
          <w:gridAfter w:val="2"/>
          <w:wAfter w:w="340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AA" w:rsidRPr="005759D9" w:rsidRDefault="00F10BAA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AA" w:rsidRPr="005759D9" w:rsidRDefault="00F10BAA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Align w:val="bottom"/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AA" w:rsidRPr="005759D9" w:rsidRDefault="00F10BAA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Pr="002C0959" w:rsidRDefault="002C0959" w:rsidP="000F52E7">
      <w:pPr>
        <w:pStyle w:val="a6"/>
        <w:jc w:val="center"/>
        <w:rPr>
          <w:rFonts w:ascii="Times New Roman" w:eastAsia="Times New Roman" w:hAnsi="Times New Roman" w:cs="Times New Roman"/>
          <w:sz w:val="24"/>
        </w:rPr>
      </w:pPr>
    </w:p>
    <w:p w:rsidR="002C0959" w:rsidRPr="002C0959" w:rsidRDefault="00123A93" w:rsidP="000F52E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C0959">
        <w:rPr>
          <w:rFonts w:ascii="Times New Roman" w:eastAsia="Times New Roman" w:hAnsi="Times New Roman" w:cs="Times New Roman"/>
          <w:b/>
          <w:bCs/>
          <w:sz w:val="24"/>
        </w:rPr>
        <w:t>Уведомление</w:t>
      </w:r>
    </w:p>
    <w:p w:rsidR="002C0959" w:rsidRDefault="00123A93" w:rsidP="000F52E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C0959">
        <w:rPr>
          <w:rFonts w:ascii="Times New Roman" w:eastAsia="Times New Roman" w:hAnsi="Times New Roman" w:cs="Times New Roman"/>
          <w:b/>
          <w:bCs/>
          <w:sz w:val="24"/>
        </w:rPr>
        <w:t>о приостановлении операций по расходованию средств в связи</w:t>
      </w:r>
    </w:p>
    <w:p w:rsidR="00123A93" w:rsidRDefault="00123A93" w:rsidP="000F52E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C0959">
        <w:rPr>
          <w:rFonts w:ascii="Times New Roman" w:eastAsia="Times New Roman" w:hAnsi="Times New Roman" w:cs="Times New Roman"/>
          <w:b/>
          <w:bCs/>
          <w:sz w:val="24"/>
        </w:rPr>
        <w:t>с неисполнением требований исполнительного документа</w:t>
      </w:r>
    </w:p>
    <w:p w:rsidR="002C0959" w:rsidRPr="002C0959" w:rsidRDefault="002C0959" w:rsidP="000F52E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связи с неисполнением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должника по исполнительному документу)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требований исполнительного документа</w:t>
      </w: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919"/>
        <w:gridCol w:w="1460"/>
        <w:gridCol w:w="349"/>
        <w:gridCol w:w="247"/>
        <w:gridCol w:w="1701"/>
        <w:gridCol w:w="364"/>
        <w:gridCol w:w="345"/>
        <w:gridCol w:w="283"/>
      </w:tblGrid>
      <w:tr w:rsidR="00123A93" w:rsidRPr="005759D9" w:rsidTr="001E6FA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выданного “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№ дела, по которому он вынесен)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сообщаем, что 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(нарушение пункта 3 ст. 242.5 Бюджетного кодекса РФ, (п. 6 ст. 242.5 БК РФ, п. 7 ст. 242.5</w:t>
      </w:r>
      <w:r w:rsidR="001E6FAA" w:rsidRPr="005759D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759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6FAA" w:rsidRPr="005759D9">
        <w:rPr>
          <w:rFonts w:ascii="Times New Roman" w:eastAsia="Times New Roman" w:hAnsi="Times New Roman" w:cs="Times New Roman"/>
          <w:sz w:val="20"/>
          <w:szCs w:val="20"/>
        </w:rPr>
        <w:t>п. 3 ст. 242.6 БК РФ</w:t>
      </w:r>
      <w:r w:rsidRPr="005759D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ind w:left="3075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75"/>
        <w:rPr>
          <w:rFonts w:ascii="Times New Roman" w:eastAsia="Times New Roman" w:hAnsi="Times New Roman" w:cs="Times New Roman"/>
          <w:sz w:val="2"/>
          <w:szCs w:val="2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75"/>
        <w:rPr>
          <w:rFonts w:ascii="Times New Roman" w:eastAsia="Times New Roman" w:hAnsi="Times New Roman" w:cs="Times New Roman"/>
          <w:sz w:val="2"/>
          <w:szCs w:val="2"/>
        </w:rPr>
      </w:pPr>
    </w:p>
    <w:p w:rsidR="00123A93" w:rsidRDefault="00123A93" w:rsidP="000F52E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</w:t>
      </w:r>
    </w:p>
    <w:p w:rsidR="002C0959" w:rsidRPr="005759D9" w:rsidRDefault="002C0959" w:rsidP="000F52E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приостановлено до момента устранения нарушений (за исключением операций по исполнению исполнительных документов).</w:t>
      </w:r>
    </w:p>
    <w:p w:rsidR="001E6FAA" w:rsidRPr="005759D9" w:rsidRDefault="001E6FAA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</w:rPr>
      </w:pPr>
      <w:r w:rsidRPr="005759D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1E6FAA" w:rsidRPr="005759D9" w:rsidRDefault="001E6FAA" w:rsidP="000F52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23A93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возобновлении операций по расходованию средств</w:t>
      </w:r>
    </w:p>
    <w:p w:rsidR="002C0959" w:rsidRPr="005759D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поступившим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C095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</w:t>
      </w:r>
      <w:proofErr w:type="spellStart"/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поступившего судебного акта и судебного органа, выдавшего его/иного</w:t>
      </w:r>
      <w:proofErr w:type="gramEnd"/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документа, послужившего основанием для возобновления операций по расходованию средств)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(содержание поступившего судебного акта/документа)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операции на лицевых счетах 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47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должника по исполнительному документу)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приостановленные </w:t>
      </w: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9D9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proofErr w:type="gramEnd"/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 пункта 3 ст. 242.5 Бюджетного кодекса РФ, (п. 6 </w:t>
      </w:r>
      <w:r w:rsidR="001E6FAA" w:rsidRPr="005759D9">
        <w:rPr>
          <w:rFonts w:ascii="Times New Roman" w:eastAsia="Times New Roman" w:hAnsi="Times New Roman" w:cs="Times New Roman"/>
          <w:sz w:val="24"/>
          <w:szCs w:val="24"/>
        </w:rPr>
        <w:t xml:space="preserve">ст. 242.5 БК РФ, п. 7 ст. 242.5, п. 7 ст. 242.6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БК РФ)</w:t>
      </w: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919"/>
        <w:gridCol w:w="1460"/>
        <w:gridCol w:w="349"/>
        <w:gridCol w:w="247"/>
        <w:gridCol w:w="1701"/>
        <w:gridCol w:w="364"/>
        <w:gridCol w:w="345"/>
        <w:gridCol w:w="283"/>
      </w:tblGrid>
      <w:tr w:rsidR="00123A93" w:rsidRPr="005759D9" w:rsidTr="001E6FA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выданного “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№ дела, по которому он вынесен)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возобновлены.</w:t>
      </w:r>
    </w:p>
    <w:p w:rsidR="00123A93" w:rsidRPr="005759D9" w:rsidRDefault="00123A93" w:rsidP="000F52E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5759D9" w:rsidRDefault="00123A93" w:rsidP="000F52E7">
      <w:pPr>
        <w:autoSpaceDE w:val="0"/>
        <w:autoSpaceDN w:val="0"/>
        <w:spacing w:before="240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AA" w:rsidRPr="005759D9" w:rsidRDefault="00F10BAA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AA" w:rsidRDefault="00F10BAA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68B" w:rsidRDefault="004B768B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959" w:rsidRDefault="002C0959" w:rsidP="000F52E7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к Порядку ведения учета и осуществления хранения 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исполнительных документов, предусматривающих обращение взыскания на средства муниципальных казенных учреждений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C0959"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образования, и документов, связанных с их исполнением</w:t>
      </w:r>
    </w:p>
    <w:p w:rsidR="002C0959" w:rsidRDefault="002C0959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b/>
          <w:bCs/>
          <w:sz w:val="24"/>
          <w:szCs w:val="24"/>
        </w:rPr>
        <w:t>о неисполнении должником требований исполнительного документа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A93" w:rsidRPr="005759D9" w:rsidRDefault="00123A93" w:rsidP="000F52E7">
      <w:pPr>
        <w:tabs>
          <w:tab w:val="right" w:pos="992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В связи с истечением трехмесячного срока исполнения исполнительного документа</w:t>
      </w:r>
    </w:p>
    <w:tbl>
      <w:tblPr>
        <w:tblW w:w="94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1777"/>
        <w:gridCol w:w="1460"/>
        <w:gridCol w:w="349"/>
        <w:gridCol w:w="247"/>
        <w:gridCol w:w="1701"/>
        <w:gridCol w:w="364"/>
        <w:gridCol w:w="345"/>
        <w:gridCol w:w="283"/>
      </w:tblGrid>
      <w:tr w:rsidR="00123A93" w:rsidRPr="005759D9" w:rsidTr="00A0385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выданного “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3A93" w:rsidRPr="005759D9" w:rsidRDefault="00123A93" w:rsidP="000F52E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судебного органа, выдавшего исполнительный документ)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</w:p>
    <w:p w:rsidR="00123A93" w:rsidRPr="005759D9" w:rsidRDefault="00123A93" w:rsidP="000F52E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59D9">
        <w:rPr>
          <w:rFonts w:ascii="Times New Roman" w:eastAsia="Times New Roman" w:hAnsi="Times New Roman" w:cs="Times New Roman"/>
          <w:sz w:val="20"/>
          <w:szCs w:val="20"/>
        </w:rPr>
        <w:t>(наименование акта судебного органа, дата, № дела, по которому он вынесен)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и неисполнением должником содержащихся в нем требований сообщаем Вам о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местного бюджета, в ведении которого находится должник. </w:t>
      </w:r>
    </w:p>
    <w:p w:rsidR="00123A93" w:rsidRPr="005759D9" w:rsidRDefault="00123A93" w:rsidP="000F52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Для отзыва исполнительного документа Вам необходимо направить в </w:t>
      </w:r>
      <w:r w:rsidR="002C095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2C0959" w:rsidRPr="002C09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B7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заявление с просьбой о его возврате.</w:t>
      </w:r>
    </w:p>
    <w:p w:rsidR="00123A93" w:rsidRPr="005759D9" w:rsidRDefault="00123A93" w:rsidP="000F52E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6F" w:rsidRPr="006C0A2D" w:rsidRDefault="006B626F" w:rsidP="000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1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Быстрин</w:t>
            </w:r>
            <w:r w:rsidR="00851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муниципального</w:t>
            </w:r>
          </w:p>
          <w:p w:rsidR="00123A93" w:rsidRPr="005759D9" w:rsidRDefault="006B626F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A93" w:rsidRPr="005759D9" w:rsidTr="00123A93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23A93" w:rsidRPr="005759D9" w:rsidRDefault="00123A93" w:rsidP="000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9D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23A93" w:rsidRPr="00123A93" w:rsidRDefault="00123A93" w:rsidP="000F52E7">
      <w:pPr>
        <w:autoSpaceDE w:val="0"/>
        <w:autoSpaceDN w:val="0"/>
        <w:spacing w:before="240"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23A93" w:rsidRPr="00123A93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93" w:rsidRPr="00123A93" w:rsidRDefault="00123A93" w:rsidP="000F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DC" w:rsidRDefault="008830DC" w:rsidP="000F52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0DC" w:rsidRDefault="008830DC" w:rsidP="000F52E7">
      <w:pPr>
        <w:spacing w:line="240" w:lineRule="auto"/>
      </w:pPr>
    </w:p>
    <w:p w:rsidR="008830DC" w:rsidRDefault="008830DC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4B768B" w:rsidRDefault="004B768B" w:rsidP="000F52E7">
      <w:pPr>
        <w:spacing w:line="240" w:lineRule="auto"/>
      </w:pPr>
    </w:p>
    <w:p w:rsidR="008830DC" w:rsidRDefault="008830DC" w:rsidP="000F52E7">
      <w:pPr>
        <w:spacing w:line="240" w:lineRule="auto"/>
        <w:sectPr w:rsidR="008830DC" w:rsidSect="00F10BA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830DC" w:rsidRDefault="008830DC" w:rsidP="000F52E7">
      <w:pPr>
        <w:spacing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 xml:space="preserve">ведения учета и осуществления 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B76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сполнительных документов, предусматривающих обращение взыскания на средства муниципальных казенных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78">
        <w:rPr>
          <w:rFonts w:ascii="Times New Roman" w:eastAsia="Times New Roman" w:hAnsi="Times New Roman" w:cs="Times New Roman"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ого муниципального образования</w:t>
      </w:r>
      <w:r w:rsidRPr="005759D9">
        <w:rPr>
          <w:rFonts w:ascii="Times New Roman" w:eastAsia="Times New Roman" w:hAnsi="Times New Roman" w:cs="Times New Roman"/>
          <w:sz w:val="24"/>
          <w:szCs w:val="24"/>
        </w:rPr>
        <w:t>, и документов, связанных с их исполнением</w:t>
      </w:r>
    </w:p>
    <w:p w:rsidR="008830DC" w:rsidRDefault="00F6094A" w:rsidP="00D519E5">
      <w:pPr>
        <w:spacing w:line="240" w:lineRule="auto"/>
        <w:jc w:val="both"/>
      </w:pPr>
      <w:r w:rsidRPr="00F6094A">
        <w:rPr>
          <w:noProof/>
        </w:rPr>
        <w:drawing>
          <wp:inline distT="0" distB="0" distL="0" distR="0">
            <wp:extent cx="9342120" cy="172769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7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0DC" w:rsidRDefault="008830DC" w:rsidP="000F52E7">
      <w:pPr>
        <w:spacing w:line="240" w:lineRule="auto"/>
      </w:pPr>
    </w:p>
    <w:p w:rsidR="006B626F" w:rsidRPr="006C0A2D" w:rsidRDefault="006B626F" w:rsidP="000F5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2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EF1578">
        <w:rPr>
          <w:rFonts w:ascii="Times New Roman" w:eastAsia="Times New Roman" w:hAnsi="Times New Roman" w:cs="Times New Roman"/>
          <w:b/>
          <w:sz w:val="24"/>
          <w:szCs w:val="24"/>
        </w:rPr>
        <w:t>Быстрин</w:t>
      </w:r>
      <w:r w:rsidR="008517F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6C0A2D">
        <w:rPr>
          <w:rFonts w:ascii="Times New Roman" w:eastAsia="Times New Roman" w:hAnsi="Times New Roman" w:cs="Times New Roman"/>
          <w:b/>
          <w:sz w:val="24"/>
          <w:szCs w:val="24"/>
        </w:rPr>
        <w:t>ого муниципального</w:t>
      </w:r>
    </w:p>
    <w:p w:rsidR="00123A93" w:rsidRDefault="006B626F" w:rsidP="00147BCC">
      <w:pPr>
        <w:spacing w:line="240" w:lineRule="auto"/>
      </w:pPr>
      <w:r w:rsidRPr="006C0A2D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>
        <w:t xml:space="preserve"> </w:t>
      </w:r>
      <w:r w:rsidR="004B768B">
        <w:t xml:space="preserve">                                                                         _________________                                                 _____________________</w:t>
      </w:r>
    </w:p>
    <w:p w:rsidR="004B768B" w:rsidRPr="004B768B" w:rsidRDefault="004B768B" w:rsidP="004B7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768B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B768B">
        <w:rPr>
          <w:sz w:val="20"/>
          <w:szCs w:val="20"/>
        </w:rPr>
        <w:t xml:space="preserve"> (подпись)                                                                 </w:t>
      </w:r>
      <w:r>
        <w:rPr>
          <w:sz w:val="20"/>
          <w:szCs w:val="20"/>
        </w:rPr>
        <w:t xml:space="preserve">     </w:t>
      </w:r>
      <w:r w:rsidRPr="004B768B">
        <w:rPr>
          <w:sz w:val="20"/>
          <w:szCs w:val="20"/>
        </w:rPr>
        <w:t xml:space="preserve">  (расшифровка подписи)</w:t>
      </w:r>
    </w:p>
    <w:sectPr w:rsidR="004B768B" w:rsidRPr="004B768B" w:rsidSect="00147BCC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2F" w:rsidRDefault="003F382F" w:rsidP="00123A93">
      <w:pPr>
        <w:spacing w:after="0" w:line="240" w:lineRule="auto"/>
      </w:pPr>
      <w:r>
        <w:separator/>
      </w:r>
    </w:p>
  </w:endnote>
  <w:endnote w:type="continuationSeparator" w:id="0">
    <w:p w:rsidR="003F382F" w:rsidRDefault="003F382F" w:rsidP="0012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2F" w:rsidRDefault="003F382F" w:rsidP="00123A93">
      <w:pPr>
        <w:spacing w:after="0" w:line="240" w:lineRule="auto"/>
      </w:pPr>
      <w:r>
        <w:separator/>
      </w:r>
    </w:p>
  </w:footnote>
  <w:footnote w:type="continuationSeparator" w:id="0">
    <w:p w:rsidR="003F382F" w:rsidRDefault="003F382F" w:rsidP="00123A93">
      <w:pPr>
        <w:spacing w:after="0" w:line="240" w:lineRule="auto"/>
      </w:pPr>
      <w:r>
        <w:continuationSeparator/>
      </w:r>
    </w:p>
  </w:footnote>
  <w:footnote w:id="1">
    <w:p w:rsidR="00EC6933" w:rsidRDefault="00EC6933" w:rsidP="00123A93">
      <w:pPr>
        <w:pStyle w:val="a3"/>
        <w:ind w:firstLine="567"/>
      </w:pPr>
      <w:r>
        <w:rPr>
          <w:rStyle w:val="a5"/>
        </w:rPr>
        <w:t>1</w:t>
      </w:r>
      <w:r>
        <w:t xml:space="preserve"> Заполняется в случае вручения Уведомления о поступлении исполнительного документа с нарочным.</w:t>
      </w:r>
    </w:p>
  </w:footnote>
  <w:footnote w:id="2">
    <w:p w:rsidR="00EC6933" w:rsidRDefault="00EC6933" w:rsidP="00123A93">
      <w:pPr>
        <w:pStyle w:val="a3"/>
        <w:ind w:firstLine="567"/>
      </w:pPr>
      <w:r>
        <w:rPr>
          <w:rStyle w:val="a5"/>
        </w:rPr>
        <w:t>1</w:t>
      </w:r>
      <w:r>
        <w:t xml:space="preserve"> Заполняется в случае вручения Уведомления о поступлении исполнительного документа с нарочным.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7D"/>
    <w:multiLevelType w:val="hybridMultilevel"/>
    <w:tmpl w:val="5E08F6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5E6B75"/>
    <w:multiLevelType w:val="multilevel"/>
    <w:tmpl w:val="B6E2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E2D4B90"/>
    <w:multiLevelType w:val="hybridMultilevel"/>
    <w:tmpl w:val="42AE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1CA"/>
    <w:multiLevelType w:val="hybridMultilevel"/>
    <w:tmpl w:val="29AACC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9879CE"/>
    <w:multiLevelType w:val="hybridMultilevel"/>
    <w:tmpl w:val="7330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1F90"/>
    <w:multiLevelType w:val="hybridMultilevel"/>
    <w:tmpl w:val="DE34EBA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3D0"/>
    <w:multiLevelType w:val="hybridMultilevel"/>
    <w:tmpl w:val="8286BA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76D"/>
    <w:multiLevelType w:val="hybridMultilevel"/>
    <w:tmpl w:val="01ECFB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4AA1A39"/>
    <w:multiLevelType w:val="hybridMultilevel"/>
    <w:tmpl w:val="4E3600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61472B"/>
    <w:multiLevelType w:val="hybridMultilevel"/>
    <w:tmpl w:val="BBD2149C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57B1B"/>
    <w:multiLevelType w:val="hybridMultilevel"/>
    <w:tmpl w:val="327C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120"/>
    <w:rsid w:val="00031F74"/>
    <w:rsid w:val="00075B49"/>
    <w:rsid w:val="000F52E7"/>
    <w:rsid w:val="00123A93"/>
    <w:rsid w:val="0012609E"/>
    <w:rsid w:val="00147BCC"/>
    <w:rsid w:val="00152811"/>
    <w:rsid w:val="001C3120"/>
    <w:rsid w:val="001C6635"/>
    <w:rsid w:val="001E6FAA"/>
    <w:rsid w:val="00201F41"/>
    <w:rsid w:val="00226205"/>
    <w:rsid w:val="002337DE"/>
    <w:rsid w:val="002A411A"/>
    <w:rsid w:val="002B2AD1"/>
    <w:rsid w:val="002C0959"/>
    <w:rsid w:val="002C4257"/>
    <w:rsid w:val="002F394E"/>
    <w:rsid w:val="00313486"/>
    <w:rsid w:val="003349D7"/>
    <w:rsid w:val="00334CAF"/>
    <w:rsid w:val="00357B70"/>
    <w:rsid w:val="003947F1"/>
    <w:rsid w:val="003E6511"/>
    <w:rsid w:val="003F382F"/>
    <w:rsid w:val="00427B5A"/>
    <w:rsid w:val="004331D3"/>
    <w:rsid w:val="004603D2"/>
    <w:rsid w:val="004A408B"/>
    <w:rsid w:val="004B768B"/>
    <w:rsid w:val="0052069F"/>
    <w:rsid w:val="00551D74"/>
    <w:rsid w:val="0056262F"/>
    <w:rsid w:val="005759D9"/>
    <w:rsid w:val="00591238"/>
    <w:rsid w:val="005F281E"/>
    <w:rsid w:val="00616E7D"/>
    <w:rsid w:val="0067290C"/>
    <w:rsid w:val="006B626F"/>
    <w:rsid w:val="006C0A2D"/>
    <w:rsid w:val="006E5BAE"/>
    <w:rsid w:val="006F0B36"/>
    <w:rsid w:val="007550AB"/>
    <w:rsid w:val="007759CC"/>
    <w:rsid w:val="007859A7"/>
    <w:rsid w:val="007B3F4C"/>
    <w:rsid w:val="00817BC7"/>
    <w:rsid w:val="008517FA"/>
    <w:rsid w:val="00856292"/>
    <w:rsid w:val="00881E73"/>
    <w:rsid w:val="008830DC"/>
    <w:rsid w:val="00894C3C"/>
    <w:rsid w:val="008B4582"/>
    <w:rsid w:val="008B7555"/>
    <w:rsid w:val="008F3835"/>
    <w:rsid w:val="008F6194"/>
    <w:rsid w:val="009457AB"/>
    <w:rsid w:val="00973442"/>
    <w:rsid w:val="009765FB"/>
    <w:rsid w:val="00980C29"/>
    <w:rsid w:val="009D672D"/>
    <w:rsid w:val="009E3357"/>
    <w:rsid w:val="00A0385F"/>
    <w:rsid w:val="00A46E0C"/>
    <w:rsid w:val="00A61E4C"/>
    <w:rsid w:val="00B0616C"/>
    <w:rsid w:val="00B52831"/>
    <w:rsid w:val="00B73D2C"/>
    <w:rsid w:val="00BB13F6"/>
    <w:rsid w:val="00C12475"/>
    <w:rsid w:val="00C85291"/>
    <w:rsid w:val="00D03F2C"/>
    <w:rsid w:val="00D13BDF"/>
    <w:rsid w:val="00D517D9"/>
    <w:rsid w:val="00D519E5"/>
    <w:rsid w:val="00DB3668"/>
    <w:rsid w:val="00DB523F"/>
    <w:rsid w:val="00E223A2"/>
    <w:rsid w:val="00E31250"/>
    <w:rsid w:val="00E452AB"/>
    <w:rsid w:val="00EC6933"/>
    <w:rsid w:val="00EF1578"/>
    <w:rsid w:val="00EF1EEC"/>
    <w:rsid w:val="00F01B46"/>
    <w:rsid w:val="00F10BAA"/>
    <w:rsid w:val="00F35741"/>
    <w:rsid w:val="00F44E5E"/>
    <w:rsid w:val="00F6094A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23A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3A9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23A93"/>
    <w:rPr>
      <w:rFonts w:cs="Times New Roman"/>
      <w:vertAlign w:val="superscript"/>
    </w:rPr>
  </w:style>
  <w:style w:type="paragraph" w:styleId="a6">
    <w:name w:val="No Spacing"/>
    <w:uiPriority w:val="1"/>
    <w:qFormat/>
    <w:rsid w:val="008F38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38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b8</Company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userpc</cp:lastModifiedBy>
  <cp:revision>51</cp:revision>
  <cp:lastPrinted>2017-12-01T01:32:00Z</cp:lastPrinted>
  <dcterms:created xsi:type="dcterms:W3CDTF">2015-03-24T06:49:00Z</dcterms:created>
  <dcterms:modified xsi:type="dcterms:W3CDTF">2017-12-01T01:32:00Z</dcterms:modified>
</cp:coreProperties>
</file>