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69" w:rsidRPr="004E4F3B" w:rsidRDefault="00EE6638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29.09.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AF76BE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17</w:t>
      </w:r>
      <w:r w:rsidR="00221AB5">
        <w:rPr>
          <w:rFonts w:ascii="Arial" w:eastAsia="Lucida Sans Unicode" w:hAnsi="Arial" w:cs="Arial"/>
          <w:b/>
          <w:kern w:val="2"/>
          <w:sz w:val="32"/>
          <w:szCs w:val="32"/>
        </w:rPr>
        <w:t>-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533A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-4СД «О БЮДЖЕТЕ БЫСТРИНСКОГО МУНИЦИПАЛЬНОГО ОБРАЗОВАНИЯ НА 20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AC2C93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2C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от 2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33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10477180</w:t>
      </w:r>
      <w:r w:rsidR="00DB1BC8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F614A6" w:rsidRPr="00F614A6">
        <w:rPr>
          <w:rFonts w:ascii="Courier New" w:hAnsi="Courier New" w:cs="Courier New"/>
          <w:bCs/>
        </w:rPr>
        <w:t xml:space="preserve">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9222980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9216980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3848166,46</w:t>
      </w:r>
      <w:r w:rsidR="00140B86" w:rsidRPr="00CF0CCD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321">
        <w:rPr>
          <w:rFonts w:ascii="Arial" w:eastAsia="Times New Roman" w:hAnsi="Arial" w:cs="Arial"/>
          <w:sz w:val="24"/>
          <w:szCs w:val="24"/>
          <w:lang w:eastAsia="ru-RU"/>
        </w:rPr>
        <w:t>68,78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21B1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настоящему решению 4,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66A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 Пункт 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lastRenderedPageBreak/>
        <w:t>1) на 20</w:t>
      </w:r>
      <w:r w:rsidR="00CA5DA8">
        <w:rPr>
          <w:rFonts w:ascii="Arial" w:hAnsi="Arial" w:cs="Arial"/>
          <w:sz w:val="24"/>
          <w:szCs w:val="24"/>
        </w:rPr>
        <w:t>20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7F0B73">
        <w:rPr>
          <w:rFonts w:ascii="Arial" w:hAnsi="Arial" w:cs="Arial"/>
          <w:sz w:val="24"/>
          <w:szCs w:val="24"/>
        </w:rPr>
        <w:t>627100</w:t>
      </w:r>
      <w:r w:rsidR="00CA5DA8">
        <w:rPr>
          <w:rFonts w:ascii="Arial" w:hAnsi="Arial" w:cs="Arial"/>
          <w:sz w:val="24"/>
          <w:szCs w:val="24"/>
        </w:rPr>
        <w:t>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622350,00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649050,00</w:t>
      </w:r>
      <w:r w:rsidRPr="00CA6CA4">
        <w:rPr>
          <w:rFonts w:ascii="Arial" w:hAnsi="Arial" w:cs="Arial"/>
          <w:sz w:val="24"/>
          <w:szCs w:val="24"/>
        </w:rPr>
        <w:t xml:space="preserve">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965CC6">
        <w:rPr>
          <w:rFonts w:ascii="Arial" w:hAnsi="Arial" w:cs="Arial"/>
          <w:sz w:val="24"/>
          <w:szCs w:val="24"/>
        </w:rPr>
        <w:t>0,00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60990,30</w:t>
      </w:r>
      <w:r w:rsidRPr="00CA6CA4">
        <w:rPr>
          <w:rFonts w:ascii="Arial" w:hAnsi="Arial" w:cs="Arial"/>
          <w:sz w:val="24"/>
          <w:szCs w:val="24"/>
        </w:rPr>
        <w:t xml:space="preserve">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</w:t>
      </w:r>
      <w:r w:rsidR="00CA5DA8">
        <w:rPr>
          <w:rFonts w:ascii="Arial" w:hAnsi="Arial" w:cs="Arial"/>
          <w:sz w:val="24"/>
          <w:szCs w:val="24"/>
        </w:rPr>
        <w:t>3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63606,90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0,00 рублей.»</w:t>
      </w:r>
    </w:p>
    <w:p w:rsidR="00F01E41" w:rsidRDefault="00F01E41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4C17FF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CA5DA8">
        <w:rPr>
          <w:rFonts w:ascii="Arial" w:eastAsia="Calibri" w:hAnsi="Arial" w:cs="Arial"/>
          <w:sz w:val="24"/>
          <w:szCs w:val="24"/>
        </w:rPr>
        <w:t>решение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 в печатном издании «Вестник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CA5DA8">
        <w:rPr>
          <w:rFonts w:ascii="Arial" w:eastAsia="Calibri" w:hAnsi="Arial" w:cs="Arial"/>
          <w:sz w:val="24"/>
          <w:szCs w:val="24"/>
        </w:rPr>
        <w:t xml:space="preserve"> - </w:t>
      </w:r>
      <w:r w:rsidR="004C17FF">
        <w:rPr>
          <w:rFonts w:ascii="Arial" w:eastAsia="Calibri" w:hAnsi="Arial" w:cs="Arial"/>
          <w:sz w:val="24"/>
          <w:szCs w:val="24"/>
        </w:rPr>
        <w:t>«Бюджет БМО» - «</w:t>
      </w:r>
      <w:hyperlink r:id="rId7" w:tooltip="Бюджет на 2020 год и плановый период 2021-2022 годов" w:history="1">
        <w:r w:rsidR="004C17FF" w:rsidRPr="004C17FF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Бюджет на 2020 год и плановый период 2021-2022 годов</w:t>
        </w:r>
      </w:hyperlink>
      <w:r w:rsidR="004C17FF">
        <w:rPr>
          <w:rFonts w:ascii="Arial" w:hAnsi="Arial" w:cs="Arial"/>
          <w:sz w:val="24"/>
          <w:szCs w:val="24"/>
        </w:rPr>
        <w:t>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638" w:rsidRDefault="00EE663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638" w:rsidRDefault="00EE663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BC8" w:rsidRDefault="00DB1BC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AF76BE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A4668" w:rsidRDefault="006A4668" w:rsidP="00983F6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7"/>
        <w:gridCol w:w="3086"/>
        <w:gridCol w:w="1558"/>
      </w:tblGrid>
      <w:tr w:rsidR="0055039B" w:rsidRPr="008866AD" w:rsidTr="00EE6638">
        <w:trPr>
          <w:trHeight w:val="88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B" w:rsidRPr="0055039B" w:rsidRDefault="0055039B" w:rsidP="00AF15D3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55039B" w:rsidRPr="008866AD" w:rsidTr="00EE6638">
        <w:trPr>
          <w:trHeight w:val="10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55039B" w:rsidRPr="008866AD" w:rsidTr="00EE6638">
        <w:trPr>
          <w:trHeight w:val="46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 xml:space="preserve"> 000 1 00 00000 00 0000 000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1254200,00</w:t>
            </w:r>
          </w:p>
        </w:tc>
      </w:tr>
      <w:tr w:rsidR="0055039B" w:rsidRPr="008866AD" w:rsidTr="00EE6638">
        <w:trPr>
          <w:trHeight w:val="549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182 1 01 00000 00 0000 000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150 000,00</w:t>
            </w:r>
          </w:p>
        </w:tc>
      </w:tr>
      <w:tr w:rsidR="0055039B" w:rsidRPr="008866AD" w:rsidTr="00EE6638">
        <w:trPr>
          <w:trHeight w:val="4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182  1 01 02000 01 0000 110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150 000,00</w:t>
            </w:r>
          </w:p>
        </w:tc>
      </w:tr>
      <w:tr w:rsidR="0055039B" w:rsidRPr="008866AD" w:rsidTr="00EE6638">
        <w:trPr>
          <w:trHeight w:val="165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</w:t>
            </w:r>
            <w:r w:rsidR="00534B1D">
              <w:rPr>
                <w:rFonts w:ascii="Courier New" w:hAnsi="Courier New" w:cs="Courier New"/>
              </w:rPr>
              <w:t xml:space="preserve"> </w:t>
            </w:r>
            <w:r w:rsidRPr="0055039B">
              <w:rPr>
                <w:rFonts w:ascii="Courier New" w:hAnsi="Courier New" w:cs="Courier New"/>
              </w:rPr>
              <w:t>за исключением доходов,</w:t>
            </w:r>
            <w:r w:rsidR="00534B1D">
              <w:rPr>
                <w:rFonts w:ascii="Courier New" w:hAnsi="Courier New" w:cs="Courier New"/>
              </w:rPr>
              <w:t xml:space="preserve"> </w:t>
            </w:r>
            <w:r w:rsidRPr="0055039B">
              <w:rPr>
                <w:rFonts w:ascii="Courier New" w:hAnsi="Courier New" w:cs="Courier New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150 000,00</w:t>
            </w:r>
          </w:p>
        </w:tc>
      </w:tr>
      <w:tr w:rsidR="0055039B" w:rsidRPr="008866AD" w:rsidTr="00EE6638">
        <w:trPr>
          <w:trHeight w:val="7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Налоги на товары (работы,</w:t>
            </w:r>
            <w:r w:rsidR="00534B1D">
              <w:rPr>
                <w:rFonts w:ascii="Courier New" w:hAnsi="Courier New" w:cs="Courier New"/>
                <w:bCs/>
              </w:rPr>
              <w:t xml:space="preserve"> </w:t>
            </w:r>
            <w:r w:rsidRPr="0055039B">
              <w:rPr>
                <w:rFonts w:ascii="Courier New" w:hAnsi="Courier New" w:cs="Courier New"/>
                <w:bCs/>
              </w:rPr>
              <w:t>услуги)реализуемые на территории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100 1 03 00000 00 0000 110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973 200,00</w:t>
            </w:r>
          </w:p>
        </w:tc>
      </w:tr>
      <w:tr w:rsidR="0055039B" w:rsidRPr="008866AD" w:rsidTr="00EE6638">
        <w:trPr>
          <w:trHeight w:val="7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Акцизы по подакцизным товарам(продукции),производимым в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100 1 03 02000 01 0000 110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973 200,00</w:t>
            </w:r>
          </w:p>
        </w:tc>
      </w:tr>
      <w:tr w:rsidR="0055039B" w:rsidRPr="008866AD" w:rsidTr="00EE6638">
        <w:trPr>
          <w:trHeight w:val="13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100 103 02231 01 0000 110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352 908,00</w:t>
            </w:r>
          </w:p>
        </w:tc>
      </w:tr>
      <w:tr w:rsidR="0055039B" w:rsidRPr="008866AD" w:rsidTr="00EE6638">
        <w:trPr>
          <w:trHeight w:val="12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Доходы от уплаты акцизов на моторные масла  дизельных и (или)ка</w:t>
            </w:r>
            <w:r w:rsidR="00534B1D">
              <w:rPr>
                <w:rFonts w:ascii="Courier New" w:hAnsi="Courier New" w:cs="Courier New"/>
              </w:rPr>
              <w:t>р</w:t>
            </w:r>
            <w:r w:rsidRPr="0055039B">
              <w:rPr>
                <w:rFonts w:ascii="Courier New" w:hAnsi="Courier New" w:cs="Courier New"/>
              </w:rPr>
              <w:t>бюраторных (</w:t>
            </w:r>
            <w:proofErr w:type="spellStart"/>
            <w:r w:rsidRPr="0055039B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55039B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100 103 02241 01 0000 110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2 473,00</w:t>
            </w:r>
          </w:p>
        </w:tc>
      </w:tr>
      <w:tr w:rsidR="0055039B" w:rsidRPr="008866AD" w:rsidTr="00EE6638">
        <w:trPr>
          <w:trHeight w:val="118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100 103 02251 01 0000 110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683 443,00</w:t>
            </w:r>
          </w:p>
        </w:tc>
      </w:tr>
      <w:tr w:rsidR="0055039B" w:rsidRPr="008866AD" w:rsidTr="00EE6638">
        <w:trPr>
          <w:trHeight w:val="141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100 103 02261 01 0000 110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-65 624,00</w:t>
            </w:r>
          </w:p>
        </w:tc>
      </w:tr>
      <w:tr w:rsidR="0055039B" w:rsidRPr="008866AD" w:rsidTr="00EE6638">
        <w:trPr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126 000,00</w:t>
            </w:r>
          </w:p>
        </w:tc>
      </w:tr>
      <w:tr w:rsidR="0055039B" w:rsidRPr="008866AD" w:rsidTr="00EE6638">
        <w:trPr>
          <w:trHeight w:val="52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182 1 06 01000 00 0000 110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31 000,00</w:t>
            </w:r>
          </w:p>
        </w:tc>
      </w:tr>
      <w:tr w:rsidR="0055039B" w:rsidRPr="008866AD" w:rsidTr="00EE6638">
        <w:trPr>
          <w:trHeight w:val="63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182 1 06 01030 10 0000 110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31 000,00</w:t>
            </w:r>
          </w:p>
        </w:tc>
      </w:tr>
      <w:tr w:rsidR="0055039B" w:rsidRPr="008866AD" w:rsidTr="00EE6638">
        <w:trPr>
          <w:trHeight w:val="30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B" w:rsidRPr="0055039B" w:rsidRDefault="0055039B" w:rsidP="00AF15D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Земельный налог с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182 1 06 06000 00 0000 110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95 000,00</w:t>
            </w:r>
          </w:p>
        </w:tc>
      </w:tr>
      <w:tr w:rsidR="0055039B" w:rsidRPr="008866AD" w:rsidTr="00EE6638">
        <w:trPr>
          <w:trHeight w:val="51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B" w:rsidRPr="0055039B" w:rsidRDefault="0055039B" w:rsidP="00AF15D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182 1 06 06030 00 0000 110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50 000,00</w:t>
            </w:r>
          </w:p>
        </w:tc>
      </w:tr>
      <w:tr w:rsidR="0055039B" w:rsidRPr="008866AD" w:rsidTr="00EE6638">
        <w:trPr>
          <w:trHeight w:val="863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B" w:rsidRPr="0055039B" w:rsidRDefault="0055039B" w:rsidP="00AF15D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182 1 06 06033 10 0000 110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50 000,00</w:t>
            </w:r>
          </w:p>
        </w:tc>
      </w:tr>
      <w:tr w:rsidR="0055039B" w:rsidRPr="008866AD" w:rsidTr="00EE6638">
        <w:trPr>
          <w:trHeight w:val="49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B" w:rsidRPr="0055039B" w:rsidRDefault="0055039B" w:rsidP="00AF15D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182 1 06 06040 00 0000 110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45 000,00</w:t>
            </w:r>
          </w:p>
        </w:tc>
      </w:tr>
      <w:tr w:rsidR="0055039B" w:rsidRPr="008866AD" w:rsidTr="00EE6638">
        <w:trPr>
          <w:trHeight w:val="70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B" w:rsidRPr="0055039B" w:rsidRDefault="0055039B" w:rsidP="00AF15D3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182 1 06 06043 10 0000 110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45 000,00</w:t>
            </w:r>
          </w:p>
        </w:tc>
      </w:tr>
      <w:tr w:rsidR="0055039B" w:rsidRPr="008866AD" w:rsidTr="00EE6638">
        <w:trPr>
          <w:trHeight w:val="7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971 1 08 00000 00 0000 000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5 000,00</w:t>
            </w:r>
          </w:p>
        </w:tc>
      </w:tr>
      <w:tr w:rsidR="0055039B" w:rsidRPr="008866AD" w:rsidTr="00EE6638">
        <w:trPr>
          <w:trHeight w:val="9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Государственная пошлина за совершение нотариальных действий(за исключением действий, соверш</w:t>
            </w:r>
            <w:r w:rsidR="00534B1D">
              <w:rPr>
                <w:rFonts w:ascii="Courier New" w:hAnsi="Courier New" w:cs="Courier New"/>
              </w:rPr>
              <w:t>а</w:t>
            </w:r>
            <w:r w:rsidRPr="0055039B">
              <w:rPr>
                <w:rFonts w:ascii="Courier New" w:hAnsi="Courier New" w:cs="Courier New"/>
              </w:rPr>
              <w:t>емых консульскими учреждениями Российской Федерации).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971 1 08 04000 01 0000 110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5 000,00</w:t>
            </w:r>
          </w:p>
        </w:tc>
      </w:tr>
      <w:tr w:rsidR="0055039B" w:rsidRPr="008866AD" w:rsidTr="00EE6638">
        <w:trPr>
          <w:trHeight w:val="183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971 1 08 04020 01 0000 110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5 000,00</w:t>
            </w:r>
          </w:p>
        </w:tc>
      </w:tr>
      <w:tr w:rsidR="0055039B" w:rsidRPr="008866AD" w:rsidTr="00EE6638">
        <w:trPr>
          <w:trHeight w:val="73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971 1 11 00000 00 0000 120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55039B" w:rsidRPr="008866AD" w:rsidTr="00EE6638">
        <w:trPr>
          <w:trHeight w:val="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971 1 11 09000 00 0000 120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0,00</w:t>
            </w:r>
          </w:p>
        </w:tc>
      </w:tr>
      <w:tr w:rsidR="0055039B" w:rsidRPr="008866AD" w:rsidTr="00EE6638">
        <w:trPr>
          <w:trHeight w:val="11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971 1 11 09040 00 0000 120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0,00</w:t>
            </w:r>
          </w:p>
        </w:tc>
      </w:tr>
      <w:tr w:rsidR="0055039B" w:rsidRPr="008866AD" w:rsidTr="00EE6638">
        <w:trPr>
          <w:trHeight w:val="206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971 1 11 09045 10 0000 120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0,00</w:t>
            </w:r>
          </w:p>
        </w:tc>
      </w:tr>
      <w:tr w:rsidR="0055039B" w:rsidRPr="008866AD" w:rsidTr="00EE6638">
        <w:trPr>
          <w:trHeight w:val="33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55039B">
              <w:rPr>
                <w:rFonts w:ascii="Courier New" w:hAnsi="Courier New" w:cs="Courier New"/>
                <w:bCs/>
                <w:u w:val="single"/>
              </w:rPr>
              <w:t>971 2 00 00000 00 0000 000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9222 980,00</w:t>
            </w:r>
          </w:p>
        </w:tc>
      </w:tr>
      <w:tr w:rsidR="0055039B" w:rsidRPr="008866AD" w:rsidTr="00EE6638">
        <w:trPr>
          <w:trHeight w:val="75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9216 980,00</w:t>
            </w:r>
          </w:p>
        </w:tc>
      </w:tr>
      <w:tr w:rsidR="0055039B" w:rsidRPr="008866AD" w:rsidTr="00EE6638">
        <w:trPr>
          <w:trHeight w:val="75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971 2 02 00000 00 0000 150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8334 380,00</w:t>
            </w:r>
          </w:p>
        </w:tc>
      </w:tr>
      <w:tr w:rsidR="0055039B" w:rsidRPr="008866AD" w:rsidTr="00EE6638">
        <w:trPr>
          <w:trHeight w:val="5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971 2 02 00001 00 0000 150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7344 700,00</w:t>
            </w:r>
          </w:p>
        </w:tc>
      </w:tr>
      <w:tr w:rsidR="0055039B" w:rsidRPr="008866AD" w:rsidTr="00EE6638">
        <w:trPr>
          <w:trHeight w:val="41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430 000,00</w:t>
            </w:r>
          </w:p>
        </w:tc>
      </w:tr>
      <w:tr w:rsidR="0055039B" w:rsidRPr="008866AD" w:rsidTr="00EE6638">
        <w:trPr>
          <w:trHeight w:val="81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lastRenderedPageBreak/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971 2 02 16001 10 0000 150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6914 700,00</w:t>
            </w:r>
          </w:p>
        </w:tc>
      </w:tr>
      <w:tr w:rsidR="0055039B" w:rsidRPr="008866AD" w:rsidTr="00EE6638">
        <w:trPr>
          <w:trHeight w:val="58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971 2 02 15002 10 0000 150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989 680,00</w:t>
            </w:r>
          </w:p>
        </w:tc>
      </w:tr>
      <w:tr w:rsidR="0055039B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971 2 02 20000 00 0000 150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736 300,00</w:t>
            </w:r>
          </w:p>
        </w:tc>
      </w:tr>
      <w:tr w:rsidR="0055039B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971 2 02 25576 10 0000 150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400 000,00</w:t>
            </w:r>
          </w:p>
        </w:tc>
      </w:tr>
      <w:tr w:rsidR="0055039B" w:rsidRPr="008866AD" w:rsidTr="00EE6638">
        <w:trPr>
          <w:trHeight w:val="5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субсидии сельским поселениям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336 300,00</w:t>
            </w:r>
          </w:p>
        </w:tc>
      </w:tr>
      <w:tr w:rsidR="0055039B" w:rsidRPr="008866AD" w:rsidTr="00EE6638">
        <w:trPr>
          <w:trHeight w:val="48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 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336 300,00</w:t>
            </w:r>
          </w:p>
        </w:tc>
      </w:tr>
      <w:tr w:rsidR="0055039B" w:rsidRPr="008866AD" w:rsidTr="00EE6638">
        <w:trPr>
          <w:trHeight w:val="76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Прочие межбюджетные трансферты,</w:t>
            </w:r>
            <w:r w:rsidR="00534B1D">
              <w:rPr>
                <w:rFonts w:ascii="Courier New" w:hAnsi="Courier New" w:cs="Courier New"/>
                <w:bCs/>
              </w:rPr>
              <w:t xml:space="preserve"> </w:t>
            </w:r>
            <w:r w:rsidRPr="0055039B">
              <w:rPr>
                <w:rFonts w:ascii="Courier New" w:hAnsi="Courier New" w:cs="Courier New"/>
                <w:bCs/>
              </w:rPr>
              <w:t>передаваемые бюджетам сельских поселений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971 2 02 49999 10 0000 150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20 000,00</w:t>
            </w:r>
          </w:p>
        </w:tc>
      </w:tr>
      <w:tr w:rsidR="0055039B" w:rsidRPr="008866AD" w:rsidTr="00EE6638">
        <w:trPr>
          <w:trHeight w:val="76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971 2 02 03000 00 0000 150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126 300,00</w:t>
            </w:r>
          </w:p>
        </w:tc>
      </w:tr>
      <w:tr w:rsidR="0055039B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971 2 02 03015 00 0000 150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125 600,00</w:t>
            </w:r>
          </w:p>
        </w:tc>
      </w:tr>
      <w:tr w:rsidR="0055039B" w:rsidRPr="008866AD" w:rsidTr="00EE6638">
        <w:trPr>
          <w:trHeight w:val="5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971 2 02 03015 10 0000 150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125 600,00</w:t>
            </w:r>
          </w:p>
        </w:tc>
      </w:tr>
      <w:tr w:rsidR="0055039B" w:rsidRPr="008866AD" w:rsidTr="00EE6638">
        <w:trPr>
          <w:trHeight w:val="39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971 2 0203024 10 0000 150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700,00</w:t>
            </w:r>
          </w:p>
        </w:tc>
      </w:tr>
      <w:tr w:rsidR="0055039B" w:rsidRPr="008866AD" w:rsidTr="00EE6638">
        <w:trPr>
          <w:trHeight w:val="2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971 2 07 00000 00 0000 000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6 000,00</w:t>
            </w:r>
          </w:p>
        </w:tc>
      </w:tr>
      <w:tr w:rsidR="0055039B" w:rsidRPr="008866AD" w:rsidTr="00EE6638">
        <w:trPr>
          <w:trHeight w:val="2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ind w:left="673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971 2 07 05030 10 0000 150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6 000,00</w:t>
            </w:r>
          </w:p>
        </w:tc>
      </w:tr>
      <w:tr w:rsidR="0055039B" w:rsidRPr="008866AD" w:rsidTr="00EE6638">
        <w:trPr>
          <w:trHeight w:val="273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000 8 50 00000 00 0000 000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10477180,00</w:t>
            </w:r>
          </w:p>
        </w:tc>
      </w:tr>
      <w:tr w:rsidR="0055039B" w:rsidRPr="008866AD" w:rsidTr="00EE6638">
        <w:trPr>
          <w:trHeight w:val="27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000 8 90 00000 00 0000 000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B" w:rsidRPr="0055039B" w:rsidRDefault="0055039B" w:rsidP="00AF15D3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5039B">
              <w:rPr>
                <w:rFonts w:ascii="Courier New" w:hAnsi="Courier New" w:cs="Courier New"/>
                <w:bCs/>
              </w:rPr>
              <w:t>10477180,00</w:t>
            </w:r>
          </w:p>
        </w:tc>
      </w:tr>
    </w:tbl>
    <w:p w:rsidR="00EE6638" w:rsidRDefault="00EE6638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EE6638" w:rsidRDefault="00EE6638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EE6638" w:rsidRDefault="00EE6638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5340B3" w:rsidRPr="00301E83" w:rsidRDefault="005340B3" w:rsidP="005340B3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lastRenderedPageBreak/>
        <w:t>Приложение №</w:t>
      </w:r>
      <w:r w:rsidR="00FB4B83">
        <w:rPr>
          <w:rFonts w:ascii="Courier New" w:hAnsi="Courier New" w:cs="Courier New"/>
        </w:rPr>
        <w:t>6</w:t>
      </w:r>
    </w:p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</w:rPr>
      </w:pP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70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</w:t>
      </w:r>
      <w:r w:rsidR="00FB4B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6113"/>
        <w:gridCol w:w="850"/>
        <w:gridCol w:w="709"/>
        <w:gridCol w:w="1843"/>
      </w:tblGrid>
      <w:tr w:rsidR="0055039B" w:rsidRPr="00FB4B83" w:rsidTr="00534B1D">
        <w:trPr>
          <w:trHeight w:val="345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EE663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EE6638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EE6638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9B" w:rsidRPr="0055039B" w:rsidRDefault="0055039B" w:rsidP="00EE6638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55039B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55039B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13848 166,46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8 005 334,14</w:t>
            </w:r>
          </w:p>
        </w:tc>
      </w:tr>
      <w:tr w:rsidR="0055039B" w:rsidRPr="00FB4B83" w:rsidTr="00534B1D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1 038 542,90</w:t>
            </w:r>
          </w:p>
        </w:tc>
      </w:tr>
      <w:tr w:rsidR="0055039B" w:rsidRPr="00FB4B83" w:rsidTr="00534B1D">
        <w:trPr>
          <w:trHeight w:val="8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EE6638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6 956 091,24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10 000,00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700,00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125 600,00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125 600,00</w:t>
            </w:r>
          </w:p>
        </w:tc>
      </w:tr>
      <w:tr w:rsidR="0055039B" w:rsidRPr="00FB4B83" w:rsidTr="00534B1D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490 000,00</w:t>
            </w:r>
          </w:p>
        </w:tc>
      </w:tr>
      <w:tr w:rsidR="0055039B" w:rsidRPr="00FB4B83" w:rsidTr="00534B1D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90 000,00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400 000,00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573 200,00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573 200,00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958 544,10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958 544,10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224 000,00</w:t>
            </w:r>
          </w:p>
        </w:tc>
      </w:tr>
      <w:tr w:rsidR="0055039B" w:rsidRPr="00FB4B83" w:rsidTr="00534B1D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224 000,00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2 084 938,01</w:t>
            </w:r>
          </w:p>
        </w:tc>
      </w:tr>
      <w:tr w:rsidR="0055039B" w:rsidRPr="00FB4B83" w:rsidTr="00AF15D3">
        <w:trPr>
          <w:trHeight w:val="118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2 084 938,01</w:t>
            </w:r>
          </w:p>
        </w:tc>
      </w:tr>
      <w:tr w:rsidR="0055039B" w:rsidRPr="00FB4B83" w:rsidTr="00AF15D3">
        <w:trPr>
          <w:trHeight w:val="70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145 000,00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145 000,00</w:t>
            </w:r>
          </w:p>
        </w:tc>
      </w:tr>
      <w:tr w:rsidR="0055039B" w:rsidRPr="00FB4B83" w:rsidTr="00534B1D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1 241 550,21</w:t>
            </w:r>
          </w:p>
        </w:tc>
      </w:tr>
      <w:tr w:rsidR="0055039B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039B" w:rsidRPr="0055039B" w:rsidRDefault="0055039B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1 241 550,21</w:t>
            </w:r>
          </w:p>
        </w:tc>
      </w:tr>
    </w:tbl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lastRenderedPageBreak/>
        <w:t>Приложение №</w:t>
      </w:r>
      <w:r w:rsidR="00766525">
        <w:rPr>
          <w:rFonts w:ascii="Courier New" w:hAnsi="Courier New" w:cs="Courier New"/>
        </w:rPr>
        <w:t>8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 w:rsidR="00AB6136"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>на 20</w:t>
      </w:r>
      <w:r w:rsidR="00AB6136">
        <w:rPr>
          <w:rFonts w:ascii="Arial" w:hAnsi="Arial" w:cs="Arial"/>
          <w:b/>
          <w:sz w:val="24"/>
          <w:szCs w:val="24"/>
        </w:rPr>
        <w:t>20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80"/>
        <w:gridCol w:w="745"/>
        <w:gridCol w:w="1212"/>
        <w:gridCol w:w="567"/>
        <w:gridCol w:w="567"/>
        <w:gridCol w:w="709"/>
        <w:gridCol w:w="1559"/>
      </w:tblGrid>
      <w:tr w:rsidR="00037815" w:rsidRPr="00037815" w:rsidTr="00037815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037815" w:rsidRDefault="00037815" w:rsidP="00AF15D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37815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676B4A" w:rsidRPr="00037815" w:rsidTr="00676B4A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13848166,46</w:t>
            </w:r>
          </w:p>
        </w:tc>
      </w:tr>
      <w:tr w:rsidR="00676B4A" w:rsidRPr="00037815" w:rsidTr="00676B4A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7994634,14</w:t>
            </w:r>
          </w:p>
        </w:tc>
      </w:tr>
      <w:tr w:rsidR="00676B4A" w:rsidRPr="00037815" w:rsidTr="00676B4A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6194634,14</w:t>
            </w:r>
          </w:p>
        </w:tc>
      </w:tr>
      <w:tr w:rsidR="00676B4A" w:rsidRPr="00037815" w:rsidTr="00676B4A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сельского поселения"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6194634,14</w:t>
            </w:r>
          </w:p>
        </w:tc>
      </w:tr>
      <w:tr w:rsidR="00676B4A" w:rsidRPr="00037815" w:rsidTr="00676B4A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6194634,14</w:t>
            </w:r>
          </w:p>
        </w:tc>
      </w:tr>
      <w:tr w:rsidR="00676B4A" w:rsidRPr="00037815" w:rsidTr="00676B4A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1038542,90</w:t>
            </w:r>
          </w:p>
        </w:tc>
      </w:tr>
      <w:tr w:rsidR="00676B4A" w:rsidRPr="00037815" w:rsidTr="00676B4A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1038542,90</w:t>
            </w:r>
          </w:p>
        </w:tc>
      </w:tr>
      <w:tr w:rsidR="00676B4A" w:rsidRPr="00037815" w:rsidTr="00676B4A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1038542,90</w:t>
            </w:r>
          </w:p>
        </w:tc>
      </w:tr>
      <w:tr w:rsidR="00676B4A" w:rsidRPr="00037815" w:rsidTr="00676B4A">
        <w:trPr>
          <w:trHeight w:val="63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797 652,00</w:t>
            </w:r>
          </w:p>
        </w:tc>
      </w:tr>
      <w:tr w:rsidR="00676B4A" w:rsidRPr="00037815" w:rsidTr="00676B4A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240 890,90</w:t>
            </w:r>
          </w:p>
        </w:tc>
      </w:tr>
      <w:tr w:rsidR="00676B4A" w:rsidRPr="00037815" w:rsidTr="00037815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6956091,24</w:t>
            </w:r>
          </w:p>
        </w:tc>
      </w:tr>
      <w:tr w:rsidR="00676B4A" w:rsidRPr="00037815" w:rsidTr="00676B4A">
        <w:trPr>
          <w:trHeight w:val="10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5156091,24</w:t>
            </w:r>
          </w:p>
        </w:tc>
      </w:tr>
      <w:tr w:rsidR="00676B4A" w:rsidRPr="00037815" w:rsidTr="00676B4A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4445091,24</w:t>
            </w:r>
          </w:p>
        </w:tc>
      </w:tr>
      <w:tr w:rsidR="00676B4A" w:rsidRPr="00037815" w:rsidTr="00676B4A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4445091,24</w:t>
            </w:r>
          </w:p>
        </w:tc>
      </w:tr>
      <w:tr w:rsidR="00676B4A" w:rsidRPr="00037815" w:rsidTr="00676B4A">
        <w:trPr>
          <w:trHeight w:val="6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3414048,24</w:t>
            </w:r>
          </w:p>
        </w:tc>
      </w:tr>
      <w:tr w:rsidR="00676B4A" w:rsidRPr="00037815" w:rsidTr="00676B4A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1031043,00</w:t>
            </w:r>
          </w:p>
        </w:tc>
      </w:tr>
      <w:tr w:rsidR="00676B4A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Подпрограмма:1. Повышение качества управления муниципальным имуществом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1800000,00</w:t>
            </w:r>
          </w:p>
        </w:tc>
      </w:tr>
      <w:tr w:rsidR="00676B4A" w:rsidRPr="00037815" w:rsidTr="00037815">
        <w:trPr>
          <w:trHeight w:val="5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 "Капитальный ремонт  административного здания»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1800000,00</w:t>
            </w:r>
          </w:p>
        </w:tc>
      </w:tr>
      <w:tr w:rsidR="00676B4A" w:rsidRPr="00037815" w:rsidTr="00037815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</w:t>
            </w:r>
            <w:r w:rsidR="00EE6638">
              <w:rPr>
                <w:rFonts w:ascii="Courier New" w:hAnsi="Courier New" w:cs="Courier New"/>
              </w:rPr>
              <w:t xml:space="preserve"> </w:t>
            </w:r>
            <w:r w:rsidRPr="00676B4A">
              <w:rPr>
                <w:rFonts w:ascii="Courier New" w:hAnsi="Courier New" w:cs="Courier New"/>
              </w:rPr>
              <w:t>работ и услуг для обеспечения государственных</w:t>
            </w:r>
            <w:r w:rsidR="00EE6638">
              <w:rPr>
                <w:rFonts w:ascii="Courier New" w:hAnsi="Courier New" w:cs="Courier New"/>
              </w:rPr>
              <w:t xml:space="preserve"> </w:t>
            </w:r>
            <w:r w:rsidRPr="00676B4A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1800000,00</w:t>
            </w:r>
          </w:p>
        </w:tc>
      </w:tr>
      <w:tr w:rsidR="00676B4A" w:rsidRPr="00037815" w:rsidTr="00037815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1800000,00</w:t>
            </w:r>
          </w:p>
        </w:tc>
      </w:tr>
      <w:tr w:rsidR="00676B4A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</w:t>
            </w:r>
            <w:r w:rsidR="00EE6638">
              <w:rPr>
                <w:rFonts w:ascii="Courier New" w:hAnsi="Courier New" w:cs="Courier New"/>
              </w:rPr>
              <w:t xml:space="preserve"> </w:t>
            </w:r>
            <w:r w:rsidRPr="00676B4A">
              <w:rPr>
                <w:rFonts w:ascii="Courier New" w:hAnsi="Courier New" w:cs="Courier New"/>
              </w:rPr>
              <w:t>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1800000,00</w:t>
            </w:r>
          </w:p>
        </w:tc>
      </w:tr>
      <w:tr w:rsidR="00676B4A" w:rsidRPr="00037815" w:rsidTr="00676B4A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680 000,00</w:t>
            </w:r>
          </w:p>
        </w:tc>
      </w:tr>
      <w:tr w:rsidR="00676B4A" w:rsidRPr="00037815" w:rsidTr="00676B4A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680 000,00</w:t>
            </w:r>
          </w:p>
        </w:tc>
      </w:tr>
      <w:tr w:rsidR="00676B4A" w:rsidRPr="00037815" w:rsidTr="00676B4A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680 000,00</w:t>
            </w:r>
          </w:p>
        </w:tc>
      </w:tr>
      <w:tr w:rsidR="00676B4A" w:rsidRPr="00037815" w:rsidTr="00676B4A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31 000,00</w:t>
            </w:r>
          </w:p>
        </w:tc>
      </w:tr>
      <w:tr w:rsidR="00676B4A" w:rsidRPr="00037815" w:rsidTr="00676B4A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31 000,00</w:t>
            </w:r>
          </w:p>
        </w:tc>
      </w:tr>
      <w:tr w:rsidR="00676B4A" w:rsidRPr="00037815" w:rsidTr="00676B4A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30 000,00</w:t>
            </w:r>
          </w:p>
        </w:tc>
      </w:tr>
      <w:tr w:rsidR="00676B4A" w:rsidRPr="00037815" w:rsidTr="00AF15D3">
        <w:trPr>
          <w:trHeight w:val="59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1 000,00</w:t>
            </w:r>
          </w:p>
        </w:tc>
      </w:tr>
      <w:tr w:rsidR="00676B4A" w:rsidRPr="00037815" w:rsidTr="00EE6638">
        <w:trPr>
          <w:trHeight w:val="12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муниципального образования на 2018-2022годы»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573 200,00</w:t>
            </w:r>
          </w:p>
        </w:tc>
      </w:tr>
      <w:tr w:rsidR="00676B4A" w:rsidRPr="00037815" w:rsidTr="00EE6638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573 200,00</w:t>
            </w:r>
          </w:p>
        </w:tc>
      </w:tr>
      <w:tr w:rsidR="00676B4A" w:rsidRPr="00037815" w:rsidTr="00EE6638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120 000,00</w:t>
            </w:r>
          </w:p>
        </w:tc>
      </w:tr>
      <w:tr w:rsidR="00676B4A" w:rsidRPr="00037815" w:rsidTr="00EE6638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 "Содержание и ремонт автомобильных дорог, дорожных сооружений и элементов обустройства автомобильных дорог"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453 200,00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453 200,00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453 200,00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453 200,00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453 200,00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453 200,00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Муниципальная программа  «Благоустройство  территории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1182544,10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Подпрограмма "Развитие и </w:t>
            </w:r>
            <w:r w:rsidRPr="00676B4A">
              <w:rPr>
                <w:rFonts w:ascii="Courier New" w:hAnsi="Courier New" w:cs="Courier New"/>
              </w:rPr>
              <w:lastRenderedPageBreak/>
              <w:t xml:space="preserve">содержание  благоустройства  территорий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7310000</w:t>
            </w:r>
            <w:r w:rsidRPr="00676B4A">
              <w:rPr>
                <w:rFonts w:ascii="Courier New" w:hAnsi="Courier New" w:cs="Courier New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1182544,10</w:t>
            </w:r>
          </w:p>
        </w:tc>
      </w:tr>
      <w:tr w:rsidR="00676B4A" w:rsidRPr="00037815" w:rsidTr="00EE6638">
        <w:trPr>
          <w:trHeight w:val="76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958 544,10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958 544,10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208 844,10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208 844,10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208 844,10</w:t>
            </w:r>
          </w:p>
        </w:tc>
      </w:tr>
      <w:tr w:rsidR="00676B4A" w:rsidRPr="00037815" w:rsidTr="00EE6638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мероприятие:  «восстановление мемориальных сооружений и объектов,</w:t>
            </w:r>
            <w:r w:rsidR="00EE6638">
              <w:rPr>
                <w:rFonts w:ascii="Courier New" w:hAnsi="Courier New" w:cs="Courier New"/>
              </w:rPr>
              <w:t xml:space="preserve"> </w:t>
            </w:r>
            <w:r w:rsidRPr="00676B4A">
              <w:rPr>
                <w:rFonts w:ascii="Courier New" w:hAnsi="Courier New" w:cs="Courier New"/>
              </w:rPr>
              <w:t>увековечивающих память погибших при защите Отечества»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20 000,00</w:t>
            </w:r>
          </w:p>
        </w:tc>
      </w:tr>
      <w:tr w:rsidR="00676B4A" w:rsidRPr="00037815" w:rsidTr="00EE6638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20 000,00</w:t>
            </w:r>
          </w:p>
        </w:tc>
      </w:tr>
      <w:tr w:rsidR="00676B4A" w:rsidRPr="00037815" w:rsidTr="00EE6638">
        <w:trPr>
          <w:trHeight w:val="4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20 000,00</w:t>
            </w:r>
          </w:p>
        </w:tc>
      </w:tr>
      <w:tr w:rsidR="00676B4A" w:rsidRPr="00037815" w:rsidTr="00EE6638">
        <w:trPr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20 000,00</w:t>
            </w:r>
          </w:p>
        </w:tc>
      </w:tr>
      <w:tr w:rsidR="00676B4A" w:rsidRPr="00037815" w:rsidTr="00EE6638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мероприятие:  «</w:t>
            </w:r>
            <w:proofErr w:type="spellStart"/>
            <w:r w:rsidRPr="00676B4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299 700,00</w:t>
            </w:r>
          </w:p>
        </w:tc>
      </w:tr>
      <w:tr w:rsidR="00676B4A" w:rsidRPr="00037815" w:rsidTr="00EE6638"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мероприятие:</w:t>
            </w:r>
            <w:r w:rsidR="00EE6638">
              <w:rPr>
                <w:rFonts w:ascii="Courier New" w:hAnsi="Courier New" w:cs="Courier New"/>
              </w:rPr>
              <w:t xml:space="preserve"> </w:t>
            </w:r>
            <w:r w:rsidRPr="00676B4A">
              <w:rPr>
                <w:rFonts w:ascii="Courier New" w:hAnsi="Courier New" w:cs="Courier New"/>
              </w:rPr>
              <w:t xml:space="preserve">"Оборудование спортивной и детской игровой площадки д. </w:t>
            </w:r>
            <w:proofErr w:type="gramStart"/>
            <w:r w:rsidRPr="00676B4A">
              <w:rPr>
                <w:rFonts w:ascii="Courier New" w:hAnsi="Courier New" w:cs="Courier New"/>
              </w:rPr>
              <w:t>Быстрая</w:t>
            </w:r>
            <w:proofErr w:type="gramEnd"/>
            <w:r w:rsidRPr="00676B4A">
              <w:rPr>
                <w:rFonts w:ascii="Courier New" w:hAnsi="Courier New" w:cs="Courier New"/>
              </w:rPr>
              <w:t>, ул. Школьная, 24А"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129 700,00</w:t>
            </w:r>
          </w:p>
        </w:tc>
      </w:tr>
      <w:tr w:rsidR="00676B4A" w:rsidRPr="00037815" w:rsidTr="00EE6638">
        <w:trPr>
          <w:trHeight w:val="6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129 700,00</w:t>
            </w:r>
          </w:p>
        </w:tc>
      </w:tr>
      <w:tr w:rsidR="00676B4A" w:rsidRPr="00037815" w:rsidTr="00EE6638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129 700,00</w:t>
            </w:r>
          </w:p>
        </w:tc>
      </w:tr>
      <w:tr w:rsidR="00676B4A" w:rsidRPr="00037815" w:rsidTr="00EE6638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129 700,00</w:t>
            </w:r>
          </w:p>
        </w:tc>
      </w:tr>
      <w:tr w:rsidR="00676B4A" w:rsidRPr="00037815" w:rsidTr="00EE6638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мероприятие: "Оборудование детской игровой площадки с. Тибельти, ул. Подгорная, 4Б"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170 000,00</w:t>
            </w:r>
          </w:p>
        </w:tc>
      </w:tr>
      <w:tr w:rsidR="00676B4A" w:rsidRPr="00037815" w:rsidTr="00EE6638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170 000,00</w:t>
            </w:r>
          </w:p>
        </w:tc>
      </w:tr>
      <w:tr w:rsidR="00676B4A" w:rsidRPr="00037815" w:rsidTr="00EE6638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170 000,00</w:t>
            </w:r>
          </w:p>
        </w:tc>
      </w:tr>
      <w:tr w:rsidR="00676B4A" w:rsidRPr="00037815" w:rsidTr="00EE6638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170 000,00</w:t>
            </w:r>
          </w:p>
        </w:tc>
      </w:tr>
      <w:tr w:rsidR="00676B4A" w:rsidRPr="00037815" w:rsidTr="00EE6638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мероприятие:  «</w:t>
            </w:r>
            <w:proofErr w:type="spellStart"/>
            <w:r w:rsidRPr="00676B4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430 000,00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676B4A" w:rsidRDefault="00EE6638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М</w:t>
            </w:r>
            <w:r w:rsidR="00676B4A" w:rsidRPr="00676B4A">
              <w:rPr>
                <w:rFonts w:ascii="Courier New" w:hAnsi="Courier New" w:cs="Courier New"/>
              </w:rPr>
              <w:t>ероприятие</w:t>
            </w:r>
            <w:r>
              <w:rPr>
                <w:rFonts w:ascii="Courier New" w:hAnsi="Courier New" w:cs="Courier New"/>
              </w:rPr>
              <w:t xml:space="preserve"> </w:t>
            </w:r>
            <w:r w:rsidR="00676B4A" w:rsidRPr="00676B4A">
              <w:rPr>
                <w:rFonts w:ascii="Courier New" w:hAnsi="Courier New" w:cs="Courier New"/>
              </w:rPr>
              <w:t>«Создание и обустройство парковой зоны»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430 000,00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430 000,00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430 000,00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430 000,00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224 000,00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224 000,00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224 000,00</w:t>
            </w:r>
          </w:p>
        </w:tc>
      </w:tr>
      <w:tr w:rsidR="00676B4A" w:rsidRPr="00037815" w:rsidTr="00EE6638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224 000,00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224 000,00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224 000,00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Быстринском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2084938,01</w:t>
            </w:r>
          </w:p>
        </w:tc>
      </w:tr>
      <w:tr w:rsidR="00676B4A" w:rsidRPr="00037815" w:rsidTr="00EE6638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Подпрограмма «Обеспечение жителей 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2084938,01</w:t>
            </w:r>
          </w:p>
        </w:tc>
      </w:tr>
      <w:tr w:rsidR="00676B4A" w:rsidRPr="00037815" w:rsidTr="00EE6638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2084938,01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2084938,01</w:t>
            </w:r>
          </w:p>
        </w:tc>
      </w:tr>
      <w:tr w:rsidR="00676B4A" w:rsidRPr="00037815" w:rsidTr="00EE6638">
        <w:trPr>
          <w:trHeight w:val="40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2084938,01</w:t>
            </w:r>
          </w:p>
        </w:tc>
      </w:tr>
      <w:tr w:rsidR="00676B4A" w:rsidRPr="00037815" w:rsidTr="00EE6638">
        <w:trPr>
          <w:trHeight w:val="58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1777980,00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1777980,00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1373256,00</w:t>
            </w:r>
          </w:p>
        </w:tc>
      </w:tr>
      <w:tr w:rsidR="00676B4A" w:rsidRPr="00037815" w:rsidTr="00EE6638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404 724,00</w:t>
            </w:r>
          </w:p>
        </w:tc>
      </w:tr>
      <w:tr w:rsidR="00676B4A" w:rsidRPr="00037815" w:rsidTr="00EE6638">
        <w:trPr>
          <w:trHeight w:val="78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266 958,01</w:t>
            </w:r>
          </w:p>
        </w:tc>
      </w:tr>
      <w:tr w:rsidR="00676B4A" w:rsidRPr="00037815" w:rsidTr="00EE6638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266 958,01</w:t>
            </w:r>
          </w:p>
        </w:tc>
      </w:tr>
      <w:tr w:rsidR="00676B4A" w:rsidRPr="00037815" w:rsidTr="00EE6638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266 958,01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мероприятие:  «</w:t>
            </w:r>
            <w:proofErr w:type="spellStart"/>
            <w:r w:rsidRPr="00676B4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 субсидии на выполнение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40 000,00</w:t>
            </w:r>
          </w:p>
        </w:tc>
      </w:tr>
      <w:tr w:rsidR="00676B4A" w:rsidRPr="00037815" w:rsidTr="00EE6638">
        <w:trPr>
          <w:trHeight w:val="8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Материально - техническое обеспечение муниципального казенного учреждения "Сельский Дом культуры д. Быстрая"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40 000,00</w:t>
            </w:r>
          </w:p>
        </w:tc>
      </w:tr>
      <w:tr w:rsidR="00676B4A" w:rsidRPr="00037815" w:rsidTr="00EE6638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сельского пос</w:t>
            </w:r>
            <w:r w:rsidR="00EE6638">
              <w:rPr>
                <w:rFonts w:ascii="Courier New" w:hAnsi="Courier New" w:cs="Courier New"/>
              </w:rPr>
              <w:t>е</w:t>
            </w:r>
            <w:r w:rsidRPr="00676B4A">
              <w:rPr>
                <w:rFonts w:ascii="Courier New" w:hAnsi="Courier New" w:cs="Courier New"/>
              </w:rPr>
              <w:t>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Основное мероприятие  "Организация пожарной безопасности"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400 000,00</w:t>
            </w:r>
          </w:p>
        </w:tc>
      </w:tr>
      <w:tr w:rsidR="00676B4A" w:rsidRPr="00037815" w:rsidTr="00EE6638">
        <w:trPr>
          <w:trHeight w:val="45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Прочая закупка товаров, работ и </w:t>
            </w:r>
            <w:r w:rsidRPr="00676B4A">
              <w:rPr>
                <w:rFonts w:ascii="Courier New" w:hAnsi="Courier New" w:cs="Courier New"/>
              </w:rPr>
              <w:lastRenderedPageBreak/>
              <w:t>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75.1.50</w:t>
            </w:r>
            <w:r w:rsidRPr="00676B4A">
              <w:rPr>
                <w:rFonts w:ascii="Courier New" w:hAnsi="Courier New" w:cs="Courier New"/>
              </w:rPr>
              <w:lastRenderedPageBreak/>
              <w:t>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400 000,00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1612850,21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Резервный фонд  администрации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Резервный фонд  администрации </w:t>
            </w:r>
            <w:proofErr w:type="spellStart"/>
            <w:r w:rsidRPr="00676B4A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76B4A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10 000,00</w:t>
            </w:r>
          </w:p>
        </w:tc>
      </w:tr>
      <w:tr w:rsidR="00676B4A" w:rsidRPr="00037815" w:rsidTr="00EE6638">
        <w:trPr>
          <w:trHeight w:val="7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10 000,00</w:t>
            </w:r>
          </w:p>
        </w:tc>
      </w:tr>
      <w:tr w:rsidR="00676B4A" w:rsidRPr="00037815" w:rsidTr="00EE6638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700,00</w:t>
            </w:r>
          </w:p>
        </w:tc>
      </w:tr>
      <w:tr w:rsidR="00676B4A" w:rsidRPr="00037815" w:rsidTr="00EE6638">
        <w:trPr>
          <w:trHeight w:val="84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145 000,00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145 000,00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145 000,00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145 000,00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145 000,00</w:t>
            </w:r>
          </w:p>
        </w:tc>
      </w:tr>
      <w:tr w:rsidR="00676B4A" w:rsidRPr="00037815" w:rsidTr="00EE6638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145 000,00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145 000,00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124</w:t>
            </w:r>
            <w:r w:rsidR="00534B1D">
              <w:rPr>
                <w:rFonts w:ascii="Courier New" w:hAnsi="Courier New" w:cs="Courier New"/>
              </w:rPr>
              <w:t>1</w:t>
            </w:r>
            <w:r w:rsidRPr="00676B4A">
              <w:rPr>
                <w:rFonts w:ascii="Courier New" w:hAnsi="Courier New" w:cs="Courier New"/>
              </w:rPr>
              <w:t>550,21</w:t>
            </w:r>
          </w:p>
        </w:tc>
      </w:tr>
      <w:tr w:rsidR="00676B4A" w:rsidRPr="00037815" w:rsidTr="00EE6638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1241550,21</w:t>
            </w:r>
          </w:p>
        </w:tc>
      </w:tr>
      <w:tr w:rsidR="00676B4A" w:rsidRPr="00037815" w:rsidTr="00EE6638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1241550,21</w:t>
            </w:r>
          </w:p>
        </w:tc>
      </w:tr>
      <w:tr w:rsidR="00676B4A" w:rsidRPr="00037815" w:rsidTr="00EE6638">
        <w:trPr>
          <w:trHeight w:val="37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1241550,21</w:t>
            </w:r>
          </w:p>
        </w:tc>
      </w:tr>
      <w:tr w:rsidR="00676B4A" w:rsidRPr="00037815" w:rsidTr="00EE6638">
        <w:trPr>
          <w:trHeight w:val="28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1241550,21</w:t>
            </w:r>
          </w:p>
        </w:tc>
      </w:tr>
      <w:tr w:rsidR="00676B4A" w:rsidRPr="00037815" w:rsidTr="00EE6638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1241550,21</w:t>
            </w:r>
          </w:p>
        </w:tc>
      </w:tr>
      <w:tr w:rsidR="00676B4A" w:rsidRPr="00037815" w:rsidTr="00EE6638">
        <w:trPr>
          <w:trHeight w:val="67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125 600,00</w:t>
            </w:r>
          </w:p>
        </w:tc>
      </w:tr>
      <w:tr w:rsidR="00676B4A" w:rsidRPr="00037815" w:rsidTr="00EE6638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125 600,00</w:t>
            </w:r>
          </w:p>
        </w:tc>
      </w:tr>
      <w:tr w:rsidR="00676B4A" w:rsidRPr="00037815" w:rsidTr="00EE6638">
        <w:trPr>
          <w:trHeight w:val="27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121 304,74</w:t>
            </w:r>
          </w:p>
        </w:tc>
      </w:tr>
      <w:tr w:rsidR="00676B4A" w:rsidRPr="00037815" w:rsidTr="00EE6638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121 304,74</w:t>
            </w:r>
          </w:p>
        </w:tc>
      </w:tr>
      <w:tr w:rsidR="00676B4A" w:rsidRPr="00037815" w:rsidTr="00EE6638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93 168,00</w:t>
            </w:r>
          </w:p>
        </w:tc>
      </w:tr>
      <w:tr w:rsidR="00676B4A" w:rsidRPr="00037815" w:rsidTr="00EE6638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28 136,74</w:t>
            </w:r>
          </w:p>
        </w:tc>
      </w:tr>
      <w:tr w:rsidR="00676B4A" w:rsidRPr="00037815" w:rsidTr="00EE6638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4 295,26</w:t>
            </w:r>
          </w:p>
        </w:tc>
      </w:tr>
      <w:tr w:rsidR="00676B4A" w:rsidRPr="00037815" w:rsidTr="00EE6638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4 295,26</w:t>
            </w:r>
          </w:p>
        </w:tc>
      </w:tr>
      <w:tr w:rsidR="00676B4A" w:rsidRPr="00037815" w:rsidTr="00EE6638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4 295,26</w:t>
            </w:r>
          </w:p>
        </w:tc>
      </w:tr>
      <w:tr w:rsidR="00676B4A" w:rsidRPr="00037815" w:rsidTr="00EE6638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90 000,00</w:t>
            </w:r>
          </w:p>
        </w:tc>
      </w:tr>
      <w:tr w:rsidR="00676B4A" w:rsidRPr="00037815" w:rsidTr="00EE6638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90 000,00</w:t>
            </w:r>
          </w:p>
        </w:tc>
      </w:tr>
      <w:tr w:rsidR="00676B4A" w:rsidRPr="00037815" w:rsidTr="00EE6638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90 000,00</w:t>
            </w:r>
          </w:p>
        </w:tc>
      </w:tr>
      <w:tr w:rsidR="00676B4A" w:rsidRPr="00037815" w:rsidTr="00EE6638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90 000,00</w:t>
            </w:r>
          </w:p>
        </w:tc>
      </w:tr>
      <w:tr w:rsidR="00676B4A" w:rsidRPr="00037815" w:rsidTr="00EE6638">
        <w:trPr>
          <w:trHeight w:val="48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6B4A" w:rsidRPr="00676B4A" w:rsidRDefault="00676B4A" w:rsidP="00AF15D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90 000,00</w:t>
            </w:r>
          </w:p>
        </w:tc>
      </w:tr>
    </w:tbl>
    <w:p w:rsidR="001C6414" w:rsidRDefault="001C6414" w:rsidP="004446E0">
      <w:pPr>
        <w:spacing w:after="0" w:line="240" w:lineRule="auto"/>
        <w:jc w:val="right"/>
        <w:rPr>
          <w:rFonts w:ascii="Courier New" w:hAnsi="Courier New" w:cs="Courier New"/>
        </w:rPr>
      </w:pPr>
    </w:p>
    <w:p w:rsidR="004446E0" w:rsidRPr="00301E83" w:rsidRDefault="004446E0" w:rsidP="00444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Pr="004446E0" w:rsidRDefault="004446E0" w:rsidP="00D8077C">
      <w:pPr>
        <w:spacing w:after="0" w:line="240" w:lineRule="auto"/>
        <w:jc w:val="right"/>
        <w:rPr>
          <w:rFonts w:ascii="Courier New" w:hAnsi="Courier New" w:cs="Courier New"/>
        </w:rPr>
      </w:pPr>
      <w:r w:rsidRPr="004446E0">
        <w:rPr>
          <w:rFonts w:ascii="Courier New" w:hAnsi="Courier New" w:cs="Courier New"/>
        </w:rPr>
        <w:t>Приложение №1</w:t>
      </w:r>
      <w:r w:rsidR="005C4279">
        <w:rPr>
          <w:rFonts w:ascii="Courier New" w:hAnsi="Courier New" w:cs="Courier New"/>
        </w:rPr>
        <w:t>0</w:t>
      </w: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Pr="00104271" w:rsidRDefault="004446E0" w:rsidP="004446E0">
      <w:pPr>
        <w:jc w:val="center"/>
        <w:rPr>
          <w:rFonts w:ascii="Arial" w:hAnsi="Arial" w:cs="Arial"/>
        </w:rPr>
      </w:pPr>
      <w:r w:rsidRPr="00104271">
        <w:rPr>
          <w:rFonts w:ascii="Arial" w:hAnsi="Arial" w:cs="Arial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104271">
        <w:rPr>
          <w:rFonts w:ascii="Arial" w:hAnsi="Arial" w:cs="Arial"/>
        </w:rPr>
        <w:t>Быстринского</w:t>
      </w:r>
      <w:proofErr w:type="spellEnd"/>
      <w:r w:rsidRPr="00104271">
        <w:rPr>
          <w:rFonts w:ascii="Arial" w:hAnsi="Arial" w:cs="Arial"/>
        </w:rPr>
        <w:t xml:space="preserve"> муниципального образования на 202</w:t>
      </w:r>
      <w:r w:rsidR="005C4279">
        <w:rPr>
          <w:rFonts w:ascii="Arial" w:hAnsi="Arial" w:cs="Arial"/>
        </w:rPr>
        <w:t xml:space="preserve">0 </w:t>
      </w:r>
      <w:r w:rsidRPr="00104271">
        <w:rPr>
          <w:rFonts w:ascii="Arial" w:hAnsi="Arial" w:cs="Arial"/>
        </w:rPr>
        <w:t>год</w:t>
      </w: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3645"/>
        <w:gridCol w:w="709"/>
        <w:gridCol w:w="1559"/>
        <w:gridCol w:w="1642"/>
        <w:gridCol w:w="1944"/>
      </w:tblGrid>
      <w:tr w:rsidR="00F67035" w:rsidRPr="005C4279" w:rsidTr="00AF15D3">
        <w:trPr>
          <w:trHeight w:val="84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676B4A" w:rsidRPr="005C4279" w:rsidTr="00AF15D3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64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        1038 542,90   </w:t>
            </w:r>
          </w:p>
        </w:tc>
      </w:tr>
      <w:tr w:rsidR="00676B4A" w:rsidRPr="005C4279" w:rsidTr="00AF15D3">
        <w:trPr>
          <w:trHeight w:val="288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 xml:space="preserve"> 6</w:t>
            </w:r>
            <w:r w:rsidR="00534B1D">
              <w:rPr>
                <w:rFonts w:ascii="Courier New" w:hAnsi="Courier New" w:cs="Courier New"/>
              </w:rPr>
              <w:t xml:space="preserve"> </w:t>
            </w:r>
            <w:r w:rsidRPr="00676B4A">
              <w:rPr>
                <w:rFonts w:ascii="Courier New" w:hAnsi="Courier New" w:cs="Courier New"/>
              </w:rPr>
              <w:t xml:space="preserve">956091,24   </w:t>
            </w:r>
          </w:p>
        </w:tc>
      </w:tr>
      <w:tr w:rsidR="00F67035" w:rsidRPr="005C4279" w:rsidTr="00AF15D3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79" w:rsidRPr="00676B4A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6B4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67035" w:rsidRPr="005C4279" w:rsidTr="00AF15D3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79" w:rsidRPr="00676B4A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6B4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67035" w:rsidRPr="005C4279" w:rsidTr="00AF15D3">
        <w:trPr>
          <w:trHeight w:val="434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676B4A" w:rsidRDefault="00534B1D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676B4A" w:rsidRPr="00676B4A">
              <w:rPr>
                <w:rFonts w:ascii="Courier New" w:hAnsi="Courier New" w:cs="Courier New"/>
                <w:color w:val="000000"/>
              </w:rPr>
              <w:t xml:space="preserve">7 994 634,14  </w:t>
            </w:r>
          </w:p>
        </w:tc>
      </w:tr>
      <w:tr w:rsidR="00F67035" w:rsidRPr="005C4279" w:rsidTr="00AF15D3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6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676B4A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B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573 200,00   </w:t>
            </w:r>
          </w:p>
        </w:tc>
      </w:tr>
      <w:tr w:rsidR="00F67035" w:rsidRPr="005C4279" w:rsidTr="00AF15D3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676B4A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B4A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F67035" w:rsidRPr="005C4279" w:rsidTr="00AF15D3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676B4A" w:rsidRDefault="00F67035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B4A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676B4A" w:rsidRPr="005C4279" w:rsidTr="00AF15D3">
        <w:trPr>
          <w:trHeight w:val="263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241 843,75   </w:t>
            </w:r>
          </w:p>
        </w:tc>
      </w:tr>
      <w:tr w:rsidR="00676B4A" w:rsidRPr="005C4279" w:rsidTr="00AF15D3">
        <w:trPr>
          <w:trHeight w:val="6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20 000,00   </w:t>
            </w:r>
          </w:p>
        </w:tc>
      </w:tr>
      <w:tr w:rsidR="00676B4A" w:rsidRPr="005C4279" w:rsidTr="00AF15D3">
        <w:trPr>
          <w:trHeight w:val="159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 380 700,89   </w:t>
            </w:r>
          </w:p>
        </w:tc>
      </w:tr>
      <w:tr w:rsidR="00676B4A" w:rsidRPr="005C4279" w:rsidTr="00AF15D3">
        <w:trPr>
          <w:trHeight w:val="21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224 000,00   </w:t>
            </w:r>
          </w:p>
        </w:tc>
      </w:tr>
      <w:tr w:rsidR="00676B4A" w:rsidRPr="005C4279" w:rsidTr="00AF15D3">
        <w:trPr>
          <w:trHeight w:val="24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315 999,46   </w:t>
            </w:r>
          </w:p>
        </w:tc>
      </w:tr>
      <w:tr w:rsidR="00676B4A" w:rsidRPr="005C4279" w:rsidTr="00AF15D3">
        <w:trPr>
          <w:trHeight w:val="299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1 182 544,10   </w:t>
            </w:r>
          </w:p>
        </w:tc>
      </w:tr>
      <w:tr w:rsidR="00676B4A" w:rsidRPr="005C4279" w:rsidTr="00AF15D3">
        <w:trPr>
          <w:trHeight w:val="46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2 045 338,36   </w:t>
            </w:r>
          </w:p>
        </w:tc>
      </w:tr>
      <w:tr w:rsidR="00676B4A" w:rsidRPr="005C4279" w:rsidTr="00AF15D3">
        <w:trPr>
          <w:trHeight w:val="10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 39 599,65   </w:t>
            </w:r>
          </w:p>
        </w:tc>
      </w:tr>
      <w:tr w:rsidR="00676B4A" w:rsidRPr="005C4279" w:rsidTr="00AF15D3">
        <w:trPr>
          <w:trHeight w:val="192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 -     </w:t>
            </w:r>
          </w:p>
        </w:tc>
      </w:tr>
      <w:tr w:rsidR="00676B4A" w:rsidRPr="005C4279" w:rsidTr="00AF15D3">
        <w:trPr>
          <w:trHeight w:val="7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4A" w:rsidRPr="005C4279" w:rsidRDefault="00676B4A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2 084 938,01   </w:t>
            </w:r>
          </w:p>
        </w:tc>
      </w:tr>
      <w:tr w:rsidR="005C4279" w:rsidRPr="005C4279" w:rsidTr="00AF15D3">
        <w:trPr>
          <w:trHeight w:val="64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</w:t>
            </w:r>
            <w:r w:rsidR="00F670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е</w:t>
            </w: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ления на 2018-2022годы"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B4A" w:rsidRPr="00676B4A" w:rsidRDefault="00676B4A" w:rsidP="00AF15D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6B4A">
              <w:rPr>
                <w:rFonts w:ascii="Courier New" w:hAnsi="Courier New" w:cs="Courier New"/>
                <w:color w:val="000000"/>
              </w:rPr>
              <w:t xml:space="preserve">  400 000,00   </w:t>
            </w:r>
          </w:p>
          <w:p w:rsidR="005C4279" w:rsidRPr="00676B4A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C4279" w:rsidRPr="005C4279" w:rsidTr="00AF15D3">
        <w:trPr>
          <w:trHeight w:val="413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676B4A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B4A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5C4279" w:rsidRPr="005C4279" w:rsidTr="00AF15D3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676B4A" w:rsidRDefault="005C4279" w:rsidP="00AF15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76B4A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5C4279" w:rsidRPr="005C4279" w:rsidTr="00AF15D3">
        <w:trPr>
          <w:trHeight w:val="3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79" w:rsidRPr="005C4279" w:rsidRDefault="005C4279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79" w:rsidRPr="00676B4A" w:rsidRDefault="00676B4A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676B4A">
              <w:rPr>
                <w:rFonts w:ascii="Courier New" w:hAnsi="Courier New" w:cs="Courier New"/>
                <w:bCs/>
                <w:color w:val="000000"/>
              </w:rPr>
              <w:t>12 235 316,25</w:t>
            </w:r>
          </w:p>
        </w:tc>
      </w:tr>
    </w:tbl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EE6638" w:rsidRDefault="00EE6638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EE6638" w:rsidRDefault="00EE6638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2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413F71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2407"/>
        <w:gridCol w:w="1669"/>
      </w:tblGrid>
      <w:tr w:rsidR="00981D4D" w:rsidRPr="00301E83" w:rsidTr="00EE6638">
        <w:trPr>
          <w:trHeight w:val="801"/>
        </w:trPr>
        <w:tc>
          <w:tcPr>
            <w:tcW w:w="5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CA5DA8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676B4A" w:rsidRPr="00301E83" w:rsidTr="00EE6638">
        <w:trPr>
          <w:trHeight w:val="57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4A" w:rsidRPr="00676B4A" w:rsidRDefault="00676B4A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Источники финансирования дефицита бюджетов-всего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4A" w:rsidRPr="00676B4A" w:rsidRDefault="00676B4A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4A" w:rsidRPr="00676B4A" w:rsidRDefault="00676B4A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3370 986,46</w:t>
            </w:r>
          </w:p>
        </w:tc>
      </w:tr>
      <w:tr w:rsidR="00676B4A" w:rsidRPr="00301E83" w:rsidTr="00EE6638">
        <w:trPr>
          <w:trHeight w:val="57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5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19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кредитных организаций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 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кредитов от кредитных организаций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AF15D3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бюджетами сельских поселений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AF15D3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bookmarkStart w:id="0" w:name="_GoBack" w:colFirst="1" w:colLast="3"/>
            <w:r w:rsidRPr="00CA5DA8">
              <w:rPr>
                <w:rFonts w:ascii="Courier New" w:hAnsi="Courier New" w:cs="Courier New"/>
              </w:rPr>
              <w:t xml:space="preserve">Погашение бюджетных кредитов, </w:t>
            </w:r>
            <w:r w:rsidRPr="00CA5DA8">
              <w:rPr>
                <w:rFonts w:ascii="Courier New" w:hAnsi="Courier New" w:cs="Courier New"/>
              </w:rPr>
              <w:lastRenderedPageBreak/>
              <w:t xml:space="preserve">полученных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971 01 03 00 00 </w:t>
            </w:r>
            <w:r w:rsidRPr="00CA5DA8">
              <w:rPr>
                <w:rFonts w:ascii="Courier New" w:hAnsi="Courier New" w:cs="Courier New"/>
              </w:rPr>
              <w:lastRenderedPageBreak/>
              <w:t>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lastRenderedPageBreak/>
              <w:t>0,00</w:t>
            </w:r>
          </w:p>
        </w:tc>
      </w:tr>
      <w:bookmarkEnd w:id="0"/>
      <w:tr w:rsidR="00676B4A" w:rsidRPr="00301E83" w:rsidTr="00AF15D3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3370 986,46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-10477180,00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-10477180,00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-1</w:t>
            </w:r>
            <w:r w:rsidR="00534B1D">
              <w:rPr>
                <w:rFonts w:ascii="Courier New" w:hAnsi="Courier New" w:cs="Courier New"/>
              </w:rPr>
              <w:t>0</w:t>
            </w:r>
            <w:r w:rsidRPr="00676B4A">
              <w:rPr>
                <w:rFonts w:ascii="Courier New" w:hAnsi="Courier New" w:cs="Courier New"/>
              </w:rPr>
              <w:t>477180,00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-10477180,00</w:t>
            </w:r>
          </w:p>
        </w:tc>
      </w:tr>
      <w:tr w:rsidR="00676B4A" w:rsidRPr="00301E83" w:rsidTr="00EE6638">
        <w:trPr>
          <w:trHeight w:val="4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13848166,46</w:t>
            </w:r>
          </w:p>
        </w:tc>
      </w:tr>
      <w:tr w:rsidR="00676B4A" w:rsidRPr="00301E83" w:rsidTr="00EE6638">
        <w:trPr>
          <w:trHeight w:val="51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13848166,46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13848166,46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13848166,46</w:t>
            </w:r>
          </w:p>
        </w:tc>
      </w:tr>
    </w:tbl>
    <w:p w:rsidR="004446E0" w:rsidRPr="00981D4D" w:rsidRDefault="004446E0" w:rsidP="00F6703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sectPr w:rsidR="004446E0" w:rsidRPr="00981D4D" w:rsidSect="007F0B7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A0FE7"/>
    <w:rsid w:val="000A21DD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40B86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53A9"/>
    <w:rsid w:val="003001E9"/>
    <w:rsid w:val="00301E83"/>
    <w:rsid w:val="003024FD"/>
    <w:rsid w:val="0031191F"/>
    <w:rsid w:val="00314619"/>
    <w:rsid w:val="00321C28"/>
    <w:rsid w:val="00327355"/>
    <w:rsid w:val="00327BF5"/>
    <w:rsid w:val="00330571"/>
    <w:rsid w:val="00331283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80102"/>
    <w:rsid w:val="00385093"/>
    <w:rsid w:val="00387BB3"/>
    <w:rsid w:val="00395DDA"/>
    <w:rsid w:val="003A686C"/>
    <w:rsid w:val="003B3143"/>
    <w:rsid w:val="003B79C4"/>
    <w:rsid w:val="003C2CFB"/>
    <w:rsid w:val="003C4B1F"/>
    <w:rsid w:val="003C5705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34B1D"/>
    <w:rsid w:val="00540852"/>
    <w:rsid w:val="00541743"/>
    <w:rsid w:val="0054511B"/>
    <w:rsid w:val="0055039B"/>
    <w:rsid w:val="00560118"/>
    <w:rsid w:val="00564308"/>
    <w:rsid w:val="005648DD"/>
    <w:rsid w:val="00564A8F"/>
    <w:rsid w:val="005667A2"/>
    <w:rsid w:val="005737FB"/>
    <w:rsid w:val="00590919"/>
    <w:rsid w:val="005B6DFC"/>
    <w:rsid w:val="005C4279"/>
    <w:rsid w:val="005C7153"/>
    <w:rsid w:val="005D46E7"/>
    <w:rsid w:val="005D4C7E"/>
    <w:rsid w:val="005E4A82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65BF"/>
    <w:rsid w:val="00676B4A"/>
    <w:rsid w:val="00686ACB"/>
    <w:rsid w:val="00692A10"/>
    <w:rsid w:val="006A09F9"/>
    <w:rsid w:val="006A2631"/>
    <w:rsid w:val="006A4668"/>
    <w:rsid w:val="006B0B45"/>
    <w:rsid w:val="006D6063"/>
    <w:rsid w:val="006D695B"/>
    <w:rsid w:val="006E0438"/>
    <w:rsid w:val="006E6053"/>
    <w:rsid w:val="006F010A"/>
    <w:rsid w:val="00721B10"/>
    <w:rsid w:val="00723C36"/>
    <w:rsid w:val="0073109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F29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C42A5"/>
    <w:rsid w:val="009C431A"/>
    <w:rsid w:val="009C6A7C"/>
    <w:rsid w:val="009D1720"/>
    <w:rsid w:val="009D5DB9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B45E2"/>
    <w:rsid w:val="00AB546C"/>
    <w:rsid w:val="00AB6136"/>
    <w:rsid w:val="00AB74FA"/>
    <w:rsid w:val="00AC2C93"/>
    <w:rsid w:val="00AD32E0"/>
    <w:rsid w:val="00AF15D3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61326"/>
    <w:rsid w:val="00C645CA"/>
    <w:rsid w:val="00C7024E"/>
    <w:rsid w:val="00C748D5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91843"/>
    <w:rsid w:val="00FA6873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udyanka.ru/qa/66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2441F-EBB6-4C42-8DBE-9946D931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3856</TotalTime>
  <Pages>18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</cp:lastModifiedBy>
  <cp:revision>147</cp:revision>
  <cp:lastPrinted>2020-09-30T00:50:00Z</cp:lastPrinted>
  <dcterms:created xsi:type="dcterms:W3CDTF">2017-01-24T05:52:00Z</dcterms:created>
  <dcterms:modified xsi:type="dcterms:W3CDTF">2020-09-30T00:50:00Z</dcterms:modified>
</cp:coreProperties>
</file>