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6C" w:rsidRPr="005A046C" w:rsidRDefault="005A046C" w:rsidP="005A04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A046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5A046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муниципального контроля </w:t>
      </w:r>
      <w:r w:rsidRPr="005A046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 автомобильном транспорте и в дорожном хозяйстве</w:t>
      </w:r>
    </w:p>
    <w:p w:rsidR="005A046C" w:rsidRPr="005A046C" w:rsidRDefault="005A046C" w:rsidP="005A04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zh-CN"/>
        </w:rPr>
      </w:pPr>
      <w:r w:rsidRPr="005A046C">
        <w:rPr>
          <w:rFonts w:ascii="Times New Roman" w:eastAsia="Calibri" w:hAnsi="Times New Roman" w:cs="Times New Roman"/>
          <w:b/>
          <w:bCs/>
          <w:sz w:val="28"/>
          <w:szCs w:val="24"/>
          <w:lang w:eastAsia="zh-CN"/>
        </w:rPr>
        <w:t>в границах населенных пунктов</w:t>
      </w:r>
    </w:p>
    <w:bookmarkEnd w:id="0"/>
    <w:p w:rsidR="005A046C" w:rsidRPr="005A046C" w:rsidRDefault="005A046C" w:rsidP="005A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46C" w:rsidRPr="005A046C" w:rsidRDefault="005A046C" w:rsidP="005A0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46C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Наличие информации о фактическом местонахождении трех и более контролируемых лиц по одному адресу;</w:t>
      </w:r>
    </w:p>
    <w:p w:rsidR="005A046C" w:rsidRPr="005A046C" w:rsidRDefault="005A046C" w:rsidP="005A0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46C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5A046C" w:rsidRPr="005A046C" w:rsidRDefault="005A046C" w:rsidP="005A0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46C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6F39A0" w:rsidRDefault="006F39A0">
      <w:bookmarkStart w:id="1" w:name="_GoBack"/>
      <w:bookmarkEnd w:id="1"/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E2"/>
    <w:rsid w:val="005A046C"/>
    <w:rsid w:val="005C415E"/>
    <w:rsid w:val="006F39A0"/>
    <w:rsid w:val="00C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2022-11-21T07:28:00Z</dcterms:created>
  <dcterms:modified xsi:type="dcterms:W3CDTF">2022-11-21T07:28:00Z</dcterms:modified>
</cp:coreProperties>
</file>