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BD" w:rsidRPr="00AA3CBD" w:rsidRDefault="00AA3CBD" w:rsidP="00AA3CB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A3CBD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AA3CBD" w:rsidRPr="00AA3CBD" w:rsidRDefault="00AA3CBD" w:rsidP="00AA3C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A3CBD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AA3CBD" w:rsidRPr="00AA3CBD" w:rsidRDefault="00AA3CBD" w:rsidP="00AA3C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A3CBD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AA3CBD" w:rsidRPr="00AA3CBD" w:rsidRDefault="00AA3CBD" w:rsidP="00AA3CBD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A3CBD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AA3CBD" w:rsidRPr="00AA3CBD" w:rsidRDefault="00AA3CBD" w:rsidP="00AA3CBD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AA3CBD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AA3CBD" w:rsidRPr="00AA3CBD" w:rsidRDefault="00AA3CBD" w:rsidP="00AA3CBD">
      <w:pPr>
        <w:widowControl w:val="0"/>
        <w:suppressAutoHyphens/>
        <w:spacing w:after="0" w:line="240" w:lineRule="auto"/>
        <w:ind w:right="-143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AA3CBD" w:rsidRPr="00AA3CBD" w:rsidRDefault="00055966" w:rsidP="00AA3CBD">
      <w:pPr>
        <w:widowControl w:val="0"/>
        <w:suppressAutoHyphens/>
        <w:spacing w:after="0" w:line="240" w:lineRule="auto"/>
        <w:ind w:right="-143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28.11.</w:t>
      </w:r>
      <w:r w:rsidR="007669C1">
        <w:rPr>
          <w:rFonts w:ascii="Times New Roman" w:eastAsia="Lucida Sans Unicode" w:hAnsi="Times New Roman" w:cs="Times New Roman"/>
          <w:kern w:val="2"/>
          <w:sz w:val="24"/>
          <w:szCs w:val="24"/>
        </w:rPr>
        <w:t>202</w:t>
      </w:r>
      <w:r w:rsidR="00C754EE">
        <w:rPr>
          <w:rFonts w:ascii="Times New Roman" w:eastAsia="Lucida Sans Unicode" w:hAnsi="Times New Roman" w:cs="Times New Roman"/>
          <w:kern w:val="2"/>
          <w:sz w:val="24"/>
          <w:szCs w:val="24"/>
        </w:rPr>
        <w:t>3</w:t>
      </w:r>
      <w:r w:rsidR="00AA3CBD" w:rsidRPr="00AA3CB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г. </w:t>
      </w:r>
      <w:r w:rsidR="00AA3CB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№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31-</w:t>
      </w:r>
      <w:bookmarkStart w:id="0" w:name="_GoBack"/>
      <w:bookmarkEnd w:id="0"/>
      <w:r w:rsidR="00AA3CB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5 </w:t>
      </w:r>
      <w:proofErr w:type="spellStart"/>
      <w:r w:rsidR="00AA3CBD">
        <w:rPr>
          <w:rFonts w:ascii="Times New Roman" w:eastAsia="Lucida Sans Unicode" w:hAnsi="Times New Roman" w:cs="Times New Roman"/>
          <w:kern w:val="2"/>
          <w:sz w:val="24"/>
          <w:szCs w:val="24"/>
        </w:rPr>
        <w:t>сд</w:t>
      </w:r>
      <w:proofErr w:type="spellEnd"/>
    </w:p>
    <w:p w:rsidR="00AA3CBD" w:rsidRDefault="00AA3CBD" w:rsidP="00AA3CBD">
      <w:pPr>
        <w:widowControl w:val="0"/>
        <w:suppressAutoHyphens/>
        <w:spacing w:after="0" w:line="240" w:lineRule="auto"/>
        <w:ind w:right="-143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Об утверждении размера и условий оплаты труда </w:t>
      </w:r>
    </w:p>
    <w:p w:rsidR="00AA3CBD" w:rsidRPr="00AA3CBD" w:rsidRDefault="00AA3CBD" w:rsidP="00AA3CBD">
      <w:pPr>
        <w:widowControl w:val="0"/>
        <w:suppressAutoHyphens/>
        <w:spacing w:after="0" w:line="240" w:lineRule="auto"/>
        <w:ind w:right="-143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главы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Быстринского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муниципального образования </w:t>
      </w:r>
    </w:p>
    <w:p w:rsidR="00AA3CBD" w:rsidRDefault="00AA3CBD" w:rsidP="00AA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BD" w:rsidRPr="00C754EE" w:rsidRDefault="00AA3CBD" w:rsidP="00AA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постановлениями Правительства Иркутской области от 27.11.2014г. №</w:t>
      </w:r>
      <w:r w:rsidR="00FF6950"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599 - </w:t>
      </w:r>
      <w:proofErr w:type="spellStart"/>
      <w:r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 служащих муниципальных образований Иркутской области»</w:t>
      </w:r>
      <w:r w:rsidR="00FF6950"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C754EE"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01.03.2023 г. </w:t>
      </w:r>
      <w:r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F6950"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4EE"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754EE" w:rsidRPr="00C754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внесении изменения в пункт 9 нормативов формирования расходов на оплату труда депутатов, выборных должностных лиц местного</w:t>
      </w:r>
      <w:proofErr w:type="gramEnd"/>
      <w:r w:rsidR="00C754EE" w:rsidRPr="00C754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руководствуясь статьями 32, 36 Устава </w:t>
      </w:r>
      <w:proofErr w:type="spellStart"/>
      <w:r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A3CBD" w:rsidRPr="00AA3CBD" w:rsidRDefault="00AA3CBD" w:rsidP="00AA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BD" w:rsidRPr="00AA3CBD" w:rsidRDefault="00AA3CBD" w:rsidP="00AA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A3CBD" w:rsidRPr="00AA3CBD" w:rsidRDefault="00AA3CBD" w:rsidP="00AA3C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CBD" w:rsidRPr="00AA3CBD" w:rsidRDefault="00AA3CBD" w:rsidP="00AA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ежемесячное денежное вознаграждение главы </w:t>
      </w:r>
      <w:proofErr w:type="spellStart"/>
      <w:r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расчете на месяц 5</w:t>
      </w:r>
      <w:r w:rsid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>1 780,98</w:t>
      </w:r>
      <w:r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(пятьдесят </w:t>
      </w:r>
      <w:r w:rsid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тысяча семьсот восемьдесят </w:t>
      </w:r>
      <w:r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  <w:r w:rsid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девяносто восемь </w:t>
      </w:r>
      <w:r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копеек).</w:t>
      </w:r>
    </w:p>
    <w:p w:rsidR="00AA3CBD" w:rsidRPr="00AA3CBD" w:rsidRDefault="00AA3CBD" w:rsidP="00AA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надбавку за работу со сведениями, составляющими государственную тайну в расчете на месяц </w:t>
      </w:r>
      <w:r w:rsid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>575,34</w:t>
      </w:r>
      <w:r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(пятьсот </w:t>
      </w:r>
      <w:r w:rsid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семьдесят пять </w:t>
      </w:r>
      <w:r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четыре </w:t>
      </w:r>
      <w:r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 w:rsidR="00C754EE"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A6963" w:rsidRDefault="00AA3CBD" w:rsidP="000A6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районный коэффициент и процентную надбавку к заработной плате за работу в районах Крайнего Севера и приравненным к ним местностям, в южных районах Иркутской области в размере, определенном федеральным и областным законодательством.</w:t>
      </w:r>
    </w:p>
    <w:p w:rsidR="000A6963" w:rsidRPr="00AA3CBD" w:rsidRDefault="000A6963" w:rsidP="000A696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Признать утратившим силу решение Думы от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28.11.2022</w:t>
      </w:r>
      <w:r w:rsidRPr="00AA3CBD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г.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№ 11-5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сд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«Об утверждении размера и условий оплаты труда главы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Быстринского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муниципального образования». </w:t>
      </w:r>
    </w:p>
    <w:p w:rsidR="00AA3CBD" w:rsidRPr="00AA3CBD" w:rsidRDefault="000A6963" w:rsidP="00AA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3CBD"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со дня подписания и распространяется на правоотношение, возникшие 01 </w:t>
      </w:r>
      <w:r w:rsidR="00902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A3CBD"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021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3CBD"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A3CBD" w:rsidRPr="00AA3CBD" w:rsidRDefault="000A6963" w:rsidP="00AA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A3CBD"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665" w:rsidRPr="00B20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настоящее решение в печатном издании «Вестник </w:t>
      </w:r>
      <w:proofErr w:type="spellStart"/>
      <w:r w:rsidR="00B20665" w:rsidRPr="00B20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="00B20665" w:rsidRPr="00B206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образования» и разместить на официальном сайте </w:t>
      </w:r>
      <w:r w:rsidR="00B20665" w:rsidRPr="00B2066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https://быстринское</w:t>
      </w:r>
      <w:proofErr w:type="gramStart"/>
      <w:r w:rsidR="00B20665" w:rsidRPr="00B2066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20665" w:rsidRPr="00B20665">
        <w:rPr>
          <w:rFonts w:ascii="Times New Roman" w:eastAsia="Times New Roman" w:hAnsi="Times New Roman" w:cs="Times New Roman"/>
          <w:sz w:val="24"/>
          <w:szCs w:val="24"/>
          <w:lang w:eastAsia="ru-RU"/>
        </w:rPr>
        <w:t>ф в информационно-телекоммуникационной сети «Интернет».</w:t>
      </w:r>
    </w:p>
    <w:p w:rsidR="00AA3CBD" w:rsidRPr="00AA3CBD" w:rsidRDefault="00AA3CBD" w:rsidP="00AA3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BD" w:rsidRPr="00AA3CBD" w:rsidRDefault="00AA3CBD" w:rsidP="00AA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BD" w:rsidRPr="00AA3CBD" w:rsidRDefault="00AA3CBD" w:rsidP="00AA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Думы, </w:t>
      </w:r>
    </w:p>
    <w:p w:rsidR="00AA3CBD" w:rsidRPr="00AA3CBD" w:rsidRDefault="00AA3CBD" w:rsidP="00AA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Н.Г. </w:t>
      </w:r>
      <w:proofErr w:type="spellStart"/>
      <w:r w:rsidRPr="00AA3C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064328" w:rsidRPr="00AA3CBD" w:rsidRDefault="00064328">
      <w:pPr>
        <w:rPr>
          <w:rFonts w:ascii="Times New Roman" w:hAnsi="Times New Roman" w:cs="Times New Roman"/>
          <w:sz w:val="24"/>
          <w:szCs w:val="24"/>
        </w:rPr>
      </w:pPr>
    </w:p>
    <w:sectPr w:rsidR="00064328" w:rsidRPr="00AA3CBD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C7"/>
    <w:rsid w:val="00055966"/>
    <w:rsid w:val="00064328"/>
    <w:rsid w:val="000A6963"/>
    <w:rsid w:val="005A3FFC"/>
    <w:rsid w:val="007669C1"/>
    <w:rsid w:val="0079090E"/>
    <w:rsid w:val="00902119"/>
    <w:rsid w:val="009364C7"/>
    <w:rsid w:val="00AA3CBD"/>
    <w:rsid w:val="00B20665"/>
    <w:rsid w:val="00C754EE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2023-11-28T03:22:00Z</cp:lastPrinted>
  <dcterms:created xsi:type="dcterms:W3CDTF">2022-11-25T00:54:00Z</dcterms:created>
  <dcterms:modified xsi:type="dcterms:W3CDTF">2023-11-28T03:22:00Z</dcterms:modified>
</cp:coreProperties>
</file>