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8B" w:rsidRPr="00BA2BF4" w:rsidRDefault="003E538B" w:rsidP="003E538B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BA2BF4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3E538B" w:rsidRPr="00BA2BF4" w:rsidRDefault="003E538B" w:rsidP="003E538B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BA2BF4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3E538B" w:rsidRPr="00BA2BF4" w:rsidRDefault="003E538B" w:rsidP="003E538B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BA2BF4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3E538B" w:rsidRPr="00BA2BF4" w:rsidRDefault="003E538B" w:rsidP="003E538B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BA2BF4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3E538B" w:rsidRPr="00BA2BF4" w:rsidRDefault="003E538B" w:rsidP="003E538B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BA2BF4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3E538B" w:rsidRPr="00BA2BF4" w:rsidRDefault="003E538B" w:rsidP="003E538B">
      <w:pPr>
        <w:widowControl w:val="0"/>
        <w:jc w:val="center"/>
        <w:outlineLvl w:val="0"/>
        <w:rPr>
          <w:b/>
          <w:sz w:val="28"/>
          <w:szCs w:val="28"/>
        </w:rPr>
      </w:pPr>
      <w:r w:rsidRPr="00BA2BF4">
        <w:rPr>
          <w:b/>
          <w:sz w:val="28"/>
          <w:szCs w:val="28"/>
        </w:rPr>
        <w:t>РЕШЕНИЕ</w:t>
      </w:r>
    </w:p>
    <w:p w:rsidR="00857553" w:rsidRPr="00BA2BF4" w:rsidRDefault="00857553" w:rsidP="00857553"/>
    <w:p w:rsidR="00857553" w:rsidRPr="00BA2BF4" w:rsidRDefault="000A1316" w:rsidP="00857553">
      <w:r>
        <w:t>26.10.</w:t>
      </w:r>
      <w:r w:rsidR="003E538B" w:rsidRPr="00BA2BF4">
        <w:t>2023</w:t>
      </w:r>
      <w:r w:rsidR="00AC1B3B" w:rsidRPr="00BA2BF4">
        <w:t xml:space="preserve"> г. № </w:t>
      </w:r>
      <w:r>
        <w:t xml:space="preserve">28 </w:t>
      </w:r>
      <w:bookmarkStart w:id="0" w:name="_GoBack"/>
      <w:bookmarkEnd w:id="0"/>
      <w:r w:rsidR="00AC1B3B" w:rsidRPr="00BA2BF4">
        <w:t xml:space="preserve">- </w:t>
      </w:r>
      <w:r w:rsidR="003E538B" w:rsidRPr="00BA2BF4">
        <w:t>5</w:t>
      </w:r>
      <w:r w:rsidR="00AC1B3B" w:rsidRPr="00BA2BF4">
        <w:t xml:space="preserve"> </w:t>
      </w:r>
      <w:proofErr w:type="spellStart"/>
      <w:r w:rsidR="00AC1B3B" w:rsidRPr="00BA2BF4">
        <w:t>сд</w:t>
      </w:r>
      <w:proofErr w:type="spellEnd"/>
      <w:r w:rsidR="00AC1B3B" w:rsidRPr="00BA2BF4">
        <w:t xml:space="preserve"> </w:t>
      </w:r>
    </w:p>
    <w:p w:rsidR="00857553" w:rsidRPr="00BA2BF4" w:rsidRDefault="00857553" w:rsidP="00857553">
      <w:r w:rsidRPr="00BA2BF4">
        <w:t xml:space="preserve">«О внесении изменений в решение Думы </w:t>
      </w:r>
    </w:p>
    <w:p w:rsidR="00857553" w:rsidRPr="00BA2BF4" w:rsidRDefault="00857553" w:rsidP="00857553">
      <w:proofErr w:type="spellStart"/>
      <w:r w:rsidRPr="00BA2BF4">
        <w:t>Быстринского</w:t>
      </w:r>
      <w:proofErr w:type="spellEnd"/>
      <w:r w:rsidRPr="00BA2BF4">
        <w:t xml:space="preserve"> сельского поселения от 27.04.2010 г. </w:t>
      </w:r>
    </w:p>
    <w:p w:rsidR="00857553" w:rsidRPr="00BA2BF4" w:rsidRDefault="00B374DA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BF4">
        <w:rPr>
          <w:rFonts w:ascii="Times New Roman" w:hAnsi="Times New Roman" w:cs="Times New Roman"/>
          <w:sz w:val="24"/>
          <w:szCs w:val="24"/>
        </w:rPr>
        <w:t xml:space="preserve">№ 8-2 </w:t>
      </w:r>
      <w:proofErr w:type="spellStart"/>
      <w:r w:rsidRPr="00BA2BF4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BA2BF4">
        <w:rPr>
          <w:rFonts w:ascii="Times New Roman" w:hAnsi="Times New Roman" w:cs="Times New Roman"/>
          <w:sz w:val="24"/>
          <w:szCs w:val="24"/>
        </w:rPr>
        <w:t xml:space="preserve"> </w:t>
      </w:r>
      <w:r w:rsidR="00857553" w:rsidRPr="00BA2BF4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857553" w:rsidRPr="00BA2BF4">
        <w:t xml:space="preserve"> </w:t>
      </w:r>
      <w:r w:rsidR="00857553" w:rsidRPr="00BA2BF4">
        <w:rPr>
          <w:rFonts w:ascii="Times New Roman" w:hAnsi="Times New Roman" w:cs="Times New Roman"/>
          <w:sz w:val="24"/>
          <w:szCs w:val="24"/>
        </w:rPr>
        <w:t xml:space="preserve">деятельности главы </w:t>
      </w:r>
    </w:p>
    <w:p w:rsidR="00857553" w:rsidRPr="00BA2BF4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BF4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BA2B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</w:p>
    <w:p w:rsidR="00857553" w:rsidRPr="00BA2BF4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BF4">
        <w:rPr>
          <w:rFonts w:ascii="Times New Roman" w:hAnsi="Times New Roman" w:cs="Times New Roman"/>
          <w:sz w:val="24"/>
          <w:szCs w:val="24"/>
        </w:rPr>
        <w:t xml:space="preserve">депутатов Думы </w:t>
      </w:r>
      <w:proofErr w:type="spellStart"/>
      <w:r w:rsidRPr="00BA2BF4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BA2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210C" w:rsidRPr="00BA2BF4">
        <w:rPr>
          <w:rFonts w:ascii="Times New Roman" w:hAnsi="Times New Roman" w:cs="Times New Roman"/>
          <w:sz w:val="24"/>
          <w:szCs w:val="24"/>
        </w:rPr>
        <w:t>»</w:t>
      </w:r>
    </w:p>
    <w:p w:rsidR="00857553" w:rsidRPr="00BA2BF4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38B" w:rsidRPr="00BA2BF4" w:rsidRDefault="00857553" w:rsidP="003E538B">
      <w:pPr>
        <w:autoSpaceDE w:val="0"/>
        <w:autoSpaceDN w:val="0"/>
        <w:adjustRightInd w:val="0"/>
        <w:ind w:firstLine="709"/>
        <w:jc w:val="both"/>
      </w:pPr>
      <w:proofErr w:type="gramStart"/>
      <w:r w:rsidRPr="00BA2BF4">
        <w:t>Руководствуясь Федеральным законом от 06 октября 2003 г. 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19.10.2012 г. N 573-пп "Об установлении нормативов формирования</w:t>
      </w:r>
      <w:proofErr w:type="gramEnd"/>
      <w:r w:rsidRPr="00BA2BF4"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статьями 32,36,45 Устава  </w:t>
      </w:r>
      <w:proofErr w:type="spellStart"/>
      <w:r w:rsidRPr="00BA2BF4">
        <w:t>Быстринского</w:t>
      </w:r>
      <w:proofErr w:type="spellEnd"/>
      <w:r w:rsidRPr="00BA2BF4">
        <w:t xml:space="preserve"> муниципального образования, </w:t>
      </w:r>
      <w:r w:rsidR="003E538B" w:rsidRPr="00BA2BF4">
        <w:t xml:space="preserve">Дума </w:t>
      </w:r>
      <w:proofErr w:type="spellStart"/>
      <w:r w:rsidR="003E538B" w:rsidRPr="00BA2BF4">
        <w:t>Быстринского</w:t>
      </w:r>
      <w:proofErr w:type="spellEnd"/>
      <w:r w:rsidR="003E538B" w:rsidRPr="00BA2BF4">
        <w:t xml:space="preserve"> сельского поселения </w:t>
      </w:r>
    </w:p>
    <w:p w:rsidR="00857553" w:rsidRPr="00BA2BF4" w:rsidRDefault="00857553" w:rsidP="00857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553" w:rsidRPr="00BA2BF4" w:rsidRDefault="00857553" w:rsidP="003E5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2BF4">
        <w:rPr>
          <w:rFonts w:ascii="Times New Roman" w:hAnsi="Times New Roman" w:cs="Times New Roman"/>
          <w:b/>
          <w:sz w:val="24"/>
          <w:szCs w:val="24"/>
        </w:rPr>
        <w:t>РЕШИЛА</w:t>
      </w:r>
      <w:r w:rsidRPr="00BA2BF4">
        <w:rPr>
          <w:rFonts w:ascii="Times New Roman" w:hAnsi="Times New Roman" w:cs="Times New Roman"/>
          <w:sz w:val="24"/>
          <w:szCs w:val="24"/>
        </w:rPr>
        <w:t>:</w:t>
      </w:r>
    </w:p>
    <w:p w:rsidR="005C210C" w:rsidRPr="00BA2BF4" w:rsidRDefault="005C210C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3C45" w:rsidRPr="00BA2BF4" w:rsidRDefault="005C210C" w:rsidP="00BE3C45">
      <w:pPr>
        <w:ind w:firstLine="709"/>
        <w:jc w:val="both"/>
      </w:pPr>
      <w:r w:rsidRPr="00BA2BF4">
        <w:t xml:space="preserve">1. </w:t>
      </w:r>
      <w:r w:rsidR="003E538B" w:rsidRPr="00BA2BF4">
        <w:t xml:space="preserve">Внести изменения в решение Думы </w:t>
      </w:r>
      <w:proofErr w:type="spellStart"/>
      <w:r w:rsidR="003E538B" w:rsidRPr="00BA2BF4">
        <w:t>Быстринского</w:t>
      </w:r>
      <w:proofErr w:type="spellEnd"/>
      <w:r w:rsidR="003E538B" w:rsidRPr="00BA2BF4">
        <w:t xml:space="preserve"> сельского поселения от 2</w:t>
      </w:r>
      <w:r w:rsidRPr="00BA2BF4">
        <w:t xml:space="preserve">7.04.2010 г. </w:t>
      </w:r>
      <w:r w:rsidR="00B374DA" w:rsidRPr="00BA2BF4">
        <w:t xml:space="preserve">№ 8-2 </w:t>
      </w:r>
      <w:proofErr w:type="spellStart"/>
      <w:r w:rsidR="00B374DA" w:rsidRPr="00BA2BF4">
        <w:t>сд</w:t>
      </w:r>
      <w:proofErr w:type="spellEnd"/>
      <w:r w:rsidR="00B374DA" w:rsidRPr="00BA2BF4">
        <w:t xml:space="preserve"> </w:t>
      </w:r>
      <w:r w:rsidRPr="00BA2BF4">
        <w:t xml:space="preserve">«Об утверждении Положения деятельности главы </w:t>
      </w:r>
      <w:proofErr w:type="spellStart"/>
      <w:r w:rsidRPr="00BA2BF4">
        <w:t>Быстринского</w:t>
      </w:r>
      <w:proofErr w:type="spellEnd"/>
      <w:r w:rsidRPr="00BA2BF4">
        <w:t xml:space="preserve"> муниципального образования и депутатов Думы </w:t>
      </w:r>
      <w:proofErr w:type="spellStart"/>
      <w:r w:rsidRPr="00BA2BF4">
        <w:t>Быстринского</w:t>
      </w:r>
      <w:proofErr w:type="spellEnd"/>
      <w:r w:rsidRPr="00BA2BF4">
        <w:t xml:space="preserve"> сельского поселения»:</w:t>
      </w:r>
    </w:p>
    <w:p w:rsidR="003E538B" w:rsidRPr="00BA2BF4" w:rsidRDefault="00224BFD" w:rsidP="003E538B">
      <w:pPr>
        <w:ind w:firstLine="709"/>
        <w:jc w:val="both"/>
        <w:rPr>
          <w:rFonts w:eastAsia="Calibri"/>
          <w:lang w:eastAsia="en-US"/>
        </w:rPr>
      </w:pPr>
      <w:r w:rsidRPr="00BA2BF4">
        <w:t xml:space="preserve">1.1. </w:t>
      </w:r>
      <w:proofErr w:type="gramStart"/>
      <w:r w:rsidR="00662A91" w:rsidRPr="00BA2BF4">
        <w:t>В преамбуле слова «</w:t>
      </w:r>
      <w:r w:rsidR="003E538B" w:rsidRPr="00BA2BF4">
        <w:rPr>
          <w:rFonts w:eastAsia="Calibri"/>
          <w:lang w:eastAsia="en-US"/>
        </w:rPr>
        <w:t xml:space="preserve">постановлением Правительства Иркутской области </w:t>
      </w:r>
      <w:r w:rsidR="003E538B" w:rsidRPr="00BA2BF4">
        <w:t>от 19.10.2012 г. N 573-пп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заменить словами «</w:t>
      </w:r>
      <w:r w:rsidR="003E538B" w:rsidRPr="00BA2BF4">
        <w:rPr>
          <w:rFonts w:eastAsia="Calibri"/>
          <w:lang w:eastAsia="en-US"/>
        </w:rPr>
        <w:t>постановлением Правительства Иркутской области от 27 ноября  2014 года №599-пп  «Об установлении нормативов формирования расходов на оплату труда депутатов, выборных</w:t>
      </w:r>
      <w:proofErr w:type="gramEnd"/>
      <w:r w:rsidR="003E538B" w:rsidRPr="00BA2BF4">
        <w:rPr>
          <w:rFonts w:eastAsia="Calibri"/>
          <w:lang w:eastAsia="en-US"/>
        </w:rPr>
        <w:t xml:space="preserve">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D55D04" w:rsidRPr="00BA2BF4" w:rsidRDefault="00662A91" w:rsidP="003E538B">
      <w:pPr>
        <w:ind w:firstLine="709"/>
        <w:jc w:val="both"/>
      </w:pPr>
      <w:r w:rsidRPr="00BA2BF4">
        <w:t xml:space="preserve">1.2. </w:t>
      </w:r>
      <w:r w:rsidR="00346333" w:rsidRPr="00BA2BF4">
        <w:t>В</w:t>
      </w:r>
      <w:r w:rsidR="00D55D04" w:rsidRPr="00BA2BF4">
        <w:t xml:space="preserve">нести в </w:t>
      </w:r>
      <w:r w:rsidR="003E538B" w:rsidRPr="00BA2BF4">
        <w:t xml:space="preserve">Положение о деятельности главы </w:t>
      </w:r>
      <w:proofErr w:type="spellStart"/>
      <w:r w:rsidR="003E538B" w:rsidRPr="00BA2BF4">
        <w:t>Быстринского</w:t>
      </w:r>
      <w:proofErr w:type="spellEnd"/>
      <w:r w:rsidR="003E538B" w:rsidRPr="00BA2BF4">
        <w:t xml:space="preserve"> муниципального образования и депутатов Думы </w:t>
      </w:r>
      <w:proofErr w:type="spellStart"/>
      <w:r w:rsidR="003E538B" w:rsidRPr="00BA2BF4">
        <w:t>Быстринского</w:t>
      </w:r>
      <w:proofErr w:type="spellEnd"/>
      <w:r w:rsidR="003E538B" w:rsidRPr="00BA2BF4">
        <w:t xml:space="preserve"> сельского поселения </w:t>
      </w:r>
      <w:r w:rsidR="00D55D04" w:rsidRPr="00BA2BF4">
        <w:t>следующие изменения:</w:t>
      </w:r>
    </w:p>
    <w:p w:rsidR="00D55D04" w:rsidRPr="00BA2BF4" w:rsidRDefault="00BA5D9B" w:rsidP="003E538B">
      <w:pPr>
        <w:ind w:firstLine="709"/>
        <w:jc w:val="both"/>
        <w:rPr>
          <w:rFonts w:eastAsia="Calibri"/>
          <w:lang w:eastAsia="en-US"/>
        </w:rPr>
      </w:pPr>
      <w:r w:rsidRPr="00BA2BF4">
        <w:t>1.2.1.</w:t>
      </w:r>
      <w:r w:rsidR="00D55D04" w:rsidRPr="00BA2BF4">
        <w:t xml:space="preserve"> </w:t>
      </w:r>
      <w:proofErr w:type="gramStart"/>
      <w:r w:rsidRPr="00BA2BF4">
        <w:t>В</w:t>
      </w:r>
      <w:r w:rsidR="00D55D04" w:rsidRPr="00BA2BF4">
        <w:t xml:space="preserve"> первом абзаце раздела 1 слова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заменить словами </w:t>
      </w:r>
      <w:r w:rsidR="00D55D04" w:rsidRPr="00BA2BF4">
        <w:rPr>
          <w:rFonts w:eastAsia="Calibri"/>
          <w:lang w:eastAsia="en-US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 w:rsidR="00D55D04" w:rsidRPr="00BA2BF4">
        <w:rPr>
          <w:rFonts w:eastAsia="Calibri"/>
          <w:lang w:eastAsia="en-US"/>
        </w:rPr>
        <w:t xml:space="preserve"> самоуправления муниципальных образований Иркутской области»</w:t>
      </w:r>
    </w:p>
    <w:p w:rsidR="00D55D04" w:rsidRPr="00BA2BF4" w:rsidRDefault="00BA5D9B" w:rsidP="00D55D04">
      <w:pPr>
        <w:ind w:firstLine="709"/>
        <w:jc w:val="both"/>
      </w:pPr>
      <w:r w:rsidRPr="00BA2BF4">
        <w:lastRenderedPageBreak/>
        <w:t>1.2.2. Ч</w:t>
      </w:r>
      <w:r w:rsidR="00D55D04" w:rsidRPr="00BA2BF4">
        <w:t xml:space="preserve">асть 1 раздела 4 изложить в новой редакции: </w:t>
      </w:r>
    </w:p>
    <w:p w:rsidR="00D55D04" w:rsidRPr="00BA2BF4" w:rsidRDefault="00D55D04" w:rsidP="00D55D04">
      <w:pPr>
        <w:ind w:firstLine="709"/>
        <w:jc w:val="both"/>
      </w:pPr>
      <w:r w:rsidRPr="00BA2BF4">
        <w:t xml:space="preserve">«1. </w:t>
      </w:r>
      <w:proofErr w:type="gramStart"/>
      <w:r w:rsidRPr="00BA2BF4">
        <w:t xml:space="preserve">Размеры и условия оплаты труда выборных лиц местного самоуправления, осуществляющих свои полномочия на постоянной основе, устанавливаются решением </w:t>
      </w:r>
      <w:r w:rsidR="008330B9" w:rsidRPr="00BA2BF4">
        <w:t>Д</w:t>
      </w:r>
      <w:r w:rsidRPr="00BA2BF4">
        <w:t xml:space="preserve">умы </w:t>
      </w:r>
      <w:proofErr w:type="spellStart"/>
      <w:r w:rsidRPr="00BA2BF4">
        <w:t>Быстринского</w:t>
      </w:r>
      <w:proofErr w:type="spellEnd"/>
      <w:r w:rsidRPr="00BA2BF4">
        <w:t xml:space="preserve"> сельского поселения </w:t>
      </w:r>
      <w:r w:rsidR="001016D1" w:rsidRPr="00BA2BF4">
        <w:t xml:space="preserve">в пределах фонда оплаты труда, утвержденного </w:t>
      </w:r>
      <w:r w:rsidR="001016D1" w:rsidRPr="00BA2BF4">
        <w:rPr>
          <w:rFonts w:eastAsia="Calibri"/>
          <w:lang w:eastAsia="en-US"/>
        </w:rPr>
        <w:t>постановлением Правительства Иркутской области от 27 ноября  2014 года №599-пп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="001016D1" w:rsidRPr="00BA2BF4">
        <w:rPr>
          <w:rFonts w:eastAsia="Calibri"/>
          <w:lang w:eastAsia="en-US"/>
        </w:rPr>
        <w:t xml:space="preserve"> содержание органов местного самоуправления муниципальных образований Иркутской области</w:t>
      </w:r>
      <w:r w:rsidRPr="00BA2BF4">
        <w:t>».</w:t>
      </w:r>
    </w:p>
    <w:p w:rsidR="001016D1" w:rsidRPr="00BA2BF4" w:rsidRDefault="001016D1" w:rsidP="00D55D04">
      <w:pPr>
        <w:ind w:firstLine="709"/>
        <w:jc w:val="both"/>
      </w:pPr>
    </w:p>
    <w:p w:rsidR="00454548" w:rsidRPr="00BA2BF4" w:rsidRDefault="00BA5D9B" w:rsidP="00D55D04">
      <w:pPr>
        <w:ind w:firstLine="709"/>
        <w:jc w:val="both"/>
      </w:pPr>
      <w:r w:rsidRPr="00BA2BF4">
        <w:t>1.2.3. Ч</w:t>
      </w:r>
      <w:r w:rsidR="00454548" w:rsidRPr="00BA2BF4">
        <w:t>аст</w:t>
      </w:r>
      <w:r w:rsidRPr="00BA2BF4">
        <w:t>и</w:t>
      </w:r>
      <w:r w:rsidR="00454548" w:rsidRPr="00BA2BF4">
        <w:t xml:space="preserve"> 1</w:t>
      </w:r>
      <w:r w:rsidR="00940848" w:rsidRPr="00BA2BF4">
        <w:t>,</w:t>
      </w:r>
      <w:r w:rsidRPr="00BA2BF4">
        <w:t xml:space="preserve"> </w:t>
      </w:r>
      <w:r w:rsidR="00940848" w:rsidRPr="00BA2BF4">
        <w:t>2</w:t>
      </w:r>
      <w:r w:rsidR="00454548" w:rsidRPr="00BA2BF4">
        <w:t xml:space="preserve"> </w:t>
      </w:r>
      <w:r w:rsidRPr="00BA2BF4">
        <w:t xml:space="preserve"> </w:t>
      </w:r>
      <w:r w:rsidR="008330B9" w:rsidRPr="00BA2BF4">
        <w:t xml:space="preserve">раздела 6 </w:t>
      </w:r>
      <w:r w:rsidR="00454548" w:rsidRPr="00BA2BF4">
        <w:t>изложить в новой редакции:</w:t>
      </w:r>
    </w:p>
    <w:p w:rsidR="002568A1" w:rsidRPr="00BA2BF4" w:rsidRDefault="00454548" w:rsidP="00256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BF4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BA2BF4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Pr="00BA2BF4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BA2B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лицу, осуществляющему полномочия выборного лица местного самоуправления на постоянной основе, не менее срока, на который оно было избрано,</w:t>
      </w:r>
      <w:r w:rsidR="002568A1" w:rsidRPr="00BA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лицу, осуществлявшему полномочия выборного лица местного самоуправления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 службы не менее</w:t>
      </w:r>
      <w:proofErr w:type="gramEnd"/>
      <w:r w:rsidR="002568A1" w:rsidRPr="00BA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568A1" w:rsidRPr="00BA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пятнадцати лет, устанавливается за счет средств местного бюджета ежемесячная доплата к страховой пенсии по старости, страховой пенсии по инвалидности, назначенным в соответствии с </w:t>
      </w:r>
      <w:hyperlink r:id="rId5" w:anchor="7D20K3" w:history="1">
        <w:r w:rsidR="002568A1" w:rsidRPr="00BA2BF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Федеральным законом от 28 декабря 2013 года N 400-ФЗ "О страховых пенсиях"</w:t>
        </w:r>
      </w:hyperlink>
      <w:r w:rsidR="002568A1" w:rsidRPr="00BA2BF4">
        <w:rPr>
          <w:rFonts w:ascii="Times New Roman" w:hAnsi="Times New Roman" w:cs="Times New Roman"/>
          <w:sz w:val="24"/>
          <w:szCs w:val="24"/>
        </w:rPr>
        <w:t xml:space="preserve"> (</w:t>
      </w:r>
      <w:r w:rsidR="002568A1" w:rsidRPr="00BA2BF4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- страховая пенсия по старости, страховая пенсия по инвалидности)</w:t>
      </w:r>
      <w:r w:rsidR="002568A1" w:rsidRPr="00BA2BF4">
        <w:rPr>
          <w:rFonts w:ascii="Times New Roman" w:hAnsi="Times New Roman" w:cs="Times New Roman"/>
          <w:sz w:val="24"/>
          <w:szCs w:val="24"/>
        </w:rPr>
        <w:t>,</w:t>
      </w:r>
      <w:r w:rsidR="002568A1" w:rsidRPr="00BA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пенсии, назначенной в соответствии с </w:t>
      </w:r>
      <w:hyperlink r:id="rId6" w:anchor="7D20K3" w:history="1">
        <w:r w:rsidR="002568A1" w:rsidRPr="00BA2BF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 Российской Федерации от 19 апреля 1991 года N 1032-1 "О</w:t>
        </w:r>
        <w:proofErr w:type="gramEnd"/>
        <w:r w:rsidR="002568A1" w:rsidRPr="00BA2BF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занятости населения в Российской Федерации"</w:t>
        </w:r>
      </w:hyperlink>
      <w:r w:rsidR="002568A1" w:rsidRPr="00BA2B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пенсия, назначенная в соответствии с </w:t>
      </w:r>
      <w:hyperlink r:id="rId7" w:anchor="7D20K3" w:history="1">
        <w:r w:rsidR="002568A1" w:rsidRPr="00BA2BF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Законом Российской Федерации "О занятости населения в Российской Федерации"</w:t>
        </w:r>
      </w:hyperlink>
      <w:r w:rsidR="002568A1" w:rsidRPr="00BA2BF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940848" w:rsidRPr="00BA2BF4" w:rsidRDefault="00940848" w:rsidP="00940848">
      <w:pPr>
        <w:ind w:firstLine="709"/>
        <w:jc w:val="both"/>
      </w:pPr>
      <w:r w:rsidRPr="00BA2BF4">
        <w:t xml:space="preserve">2. </w:t>
      </w:r>
      <w:r w:rsidRPr="00BA2BF4">
        <w:rPr>
          <w:shd w:val="clear" w:color="auto" w:fill="FFFFFF"/>
        </w:rPr>
        <w:t xml:space="preserve">В стаж муниципальной службы для назначения </w:t>
      </w:r>
      <w:r w:rsidR="0095563F" w:rsidRPr="00BA2BF4">
        <w:rPr>
          <w:shd w:val="clear" w:color="auto" w:fill="FFFFFF"/>
        </w:rPr>
        <w:t>ежемесячной доплаты</w:t>
      </w:r>
      <w:r w:rsidRPr="00BA2BF4">
        <w:rPr>
          <w:shd w:val="clear" w:color="auto" w:fill="FFFFFF"/>
        </w:rPr>
        <w:t>, указанной в части первой настоящего раздела,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 w:rsidRPr="00BA2BF4">
        <w:rPr>
          <w:shd w:val="clear" w:color="auto" w:fill="FFFFFF"/>
        </w:rPr>
        <w:t>.».</w:t>
      </w:r>
      <w:proofErr w:type="gramEnd"/>
    </w:p>
    <w:p w:rsidR="00BE3C45" w:rsidRPr="00BA2BF4" w:rsidRDefault="00BE3C45" w:rsidP="00BE3C45">
      <w:pPr>
        <w:ind w:firstLine="709"/>
        <w:jc w:val="both"/>
      </w:pPr>
    </w:p>
    <w:p w:rsidR="003E538B" w:rsidRPr="00BA2BF4" w:rsidRDefault="00BB5055" w:rsidP="003E538B">
      <w:pPr>
        <w:autoSpaceDE w:val="0"/>
        <w:autoSpaceDN w:val="0"/>
        <w:adjustRightInd w:val="0"/>
        <w:ind w:firstLine="709"/>
        <w:jc w:val="both"/>
      </w:pPr>
      <w:r w:rsidRPr="00BA2BF4">
        <w:t xml:space="preserve">2. </w:t>
      </w:r>
      <w:r w:rsidR="003E538B" w:rsidRPr="00BA2BF4">
        <w:t xml:space="preserve">Признать утратившим силу решения Думы </w:t>
      </w:r>
      <w:proofErr w:type="spellStart"/>
      <w:r w:rsidR="003E538B" w:rsidRPr="00BA2BF4">
        <w:t>Быстринского</w:t>
      </w:r>
      <w:proofErr w:type="spellEnd"/>
      <w:r w:rsidR="003E538B" w:rsidRPr="00BA2BF4">
        <w:t xml:space="preserve"> сельского поселения:</w:t>
      </w:r>
    </w:p>
    <w:p w:rsidR="003E538B" w:rsidRPr="00BA2BF4" w:rsidRDefault="003E538B" w:rsidP="003E538B">
      <w:pPr>
        <w:autoSpaceDE w:val="0"/>
        <w:autoSpaceDN w:val="0"/>
        <w:adjustRightInd w:val="0"/>
        <w:ind w:firstLine="709"/>
        <w:jc w:val="both"/>
      </w:pPr>
      <w:r w:rsidRPr="00BA2BF4">
        <w:t xml:space="preserve">-  от 30.11.2006 г. №38-1 «Об оплате труда главы </w:t>
      </w:r>
      <w:proofErr w:type="spellStart"/>
      <w:r w:rsidRPr="00BA2BF4">
        <w:t>Быстринского</w:t>
      </w:r>
      <w:proofErr w:type="spellEnd"/>
      <w:r w:rsidRPr="00BA2BF4">
        <w:t xml:space="preserve"> муниципального образования»;</w:t>
      </w:r>
    </w:p>
    <w:p w:rsidR="003E538B" w:rsidRPr="00BA2BF4" w:rsidRDefault="003E538B" w:rsidP="003E538B">
      <w:pPr>
        <w:autoSpaceDE w:val="0"/>
        <w:autoSpaceDN w:val="0"/>
        <w:adjustRightInd w:val="0"/>
        <w:ind w:firstLine="709"/>
        <w:jc w:val="both"/>
      </w:pPr>
      <w:r w:rsidRPr="00BA2BF4">
        <w:t xml:space="preserve">- от 11.03.2010 г. №4-2сд «Об утверждении денежного вознаграждения, поощрения и иных дополнительных выплат главе администрации </w:t>
      </w:r>
      <w:proofErr w:type="spellStart"/>
      <w:r w:rsidRPr="00BA2BF4">
        <w:t>Быстринского</w:t>
      </w:r>
      <w:proofErr w:type="spellEnd"/>
      <w:r w:rsidRPr="00BA2BF4">
        <w:t xml:space="preserve"> муниципального образования»</w:t>
      </w:r>
    </w:p>
    <w:p w:rsidR="00BA2BF4" w:rsidRPr="00BA2BF4" w:rsidRDefault="00390FDF" w:rsidP="00BE3C45">
      <w:pPr>
        <w:ind w:firstLine="709"/>
        <w:jc w:val="both"/>
        <w:rPr>
          <w:shd w:val="clear" w:color="auto" w:fill="FFFFFF"/>
        </w:rPr>
      </w:pPr>
      <w:r w:rsidRPr="00BA2BF4">
        <w:t xml:space="preserve">3. </w:t>
      </w:r>
      <w:r w:rsidR="00682059" w:rsidRPr="00BA2BF4">
        <w:rPr>
          <w:shd w:val="clear" w:color="auto" w:fill="FFFFFF"/>
        </w:rPr>
        <w:t>Настоящее решение вступает в силу с</w:t>
      </w:r>
      <w:r w:rsidR="00BA2BF4" w:rsidRPr="00BA2BF4">
        <w:rPr>
          <w:shd w:val="clear" w:color="auto" w:fill="FFFFFF"/>
        </w:rPr>
        <w:t xml:space="preserve">о дня его официального </w:t>
      </w:r>
      <w:r w:rsidR="00682059" w:rsidRPr="00BA2BF4">
        <w:rPr>
          <w:shd w:val="clear" w:color="auto" w:fill="FFFFFF"/>
        </w:rPr>
        <w:t>опубликования и распространяет</w:t>
      </w:r>
      <w:r w:rsidR="00BA2BF4" w:rsidRPr="00BA2BF4">
        <w:rPr>
          <w:shd w:val="clear" w:color="auto" w:fill="FFFFFF"/>
        </w:rPr>
        <w:t>ся</w:t>
      </w:r>
      <w:r w:rsidR="00682059" w:rsidRPr="00BA2BF4">
        <w:rPr>
          <w:shd w:val="clear" w:color="auto" w:fill="FFFFFF"/>
        </w:rPr>
        <w:t xml:space="preserve"> на правоотношения, возникшие с 01 января 2023 г</w:t>
      </w:r>
      <w:r w:rsidR="00BA2BF4" w:rsidRPr="00BA2BF4">
        <w:rPr>
          <w:shd w:val="clear" w:color="auto" w:fill="FFFFFF"/>
        </w:rPr>
        <w:t>ода</w:t>
      </w:r>
      <w:r w:rsidR="00682059" w:rsidRPr="00BA2BF4">
        <w:rPr>
          <w:shd w:val="clear" w:color="auto" w:fill="FFFFFF"/>
        </w:rPr>
        <w:t>.</w:t>
      </w:r>
    </w:p>
    <w:p w:rsidR="00BA2BF4" w:rsidRPr="00BA2BF4" w:rsidRDefault="00BA2BF4" w:rsidP="00BA2BF4">
      <w:pPr>
        <w:ind w:firstLine="709"/>
        <w:jc w:val="both"/>
        <w:rPr>
          <w:rFonts w:eastAsia="Calibri"/>
        </w:rPr>
      </w:pPr>
      <w:r w:rsidRPr="00BA2BF4">
        <w:t xml:space="preserve">4. Опубликовать настоящее решение в печатном издании «Вестник </w:t>
      </w:r>
      <w:proofErr w:type="spellStart"/>
      <w:r w:rsidRPr="00BA2BF4">
        <w:t>Быстринского</w:t>
      </w:r>
      <w:proofErr w:type="spellEnd"/>
      <w:r w:rsidRPr="00BA2BF4"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8" w:history="1">
        <w:r w:rsidRPr="00BA2BF4">
          <w:rPr>
            <w:rFonts w:eastAsia="Calibri"/>
            <w:u w:val="single"/>
            <w:lang w:val="en-US"/>
          </w:rPr>
          <w:t>https</w:t>
        </w:r>
        <w:r w:rsidRPr="00BA2BF4">
          <w:rPr>
            <w:rFonts w:eastAsia="Calibri"/>
            <w:u w:val="single"/>
          </w:rPr>
          <w:t>://быстринское.рф/</w:t>
        </w:r>
      </w:hyperlink>
      <w:r w:rsidRPr="00BA2BF4">
        <w:rPr>
          <w:rFonts w:eastAsia="Calibri"/>
        </w:rPr>
        <w:t>.</w:t>
      </w:r>
    </w:p>
    <w:p w:rsidR="005D6271" w:rsidRPr="00BA2BF4" w:rsidRDefault="005D6271" w:rsidP="00BA2BF4">
      <w:pPr>
        <w:ind w:firstLine="709"/>
        <w:jc w:val="both"/>
      </w:pPr>
      <w:r w:rsidRPr="00BA2BF4">
        <w:t xml:space="preserve">   </w:t>
      </w:r>
    </w:p>
    <w:p w:rsidR="00BB5055" w:rsidRPr="00BA2BF4" w:rsidRDefault="00BB5055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</w:p>
    <w:p w:rsidR="00BA2BF4" w:rsidRPr="00BA2BF4" w:rsidRDefault="00BA2BF4">
      <w:r w:rsidRPr="00BA2BF4">
        <w:t xml:space="preserve">Председатель Думы, </w:t>
      </w:r>
    </w:p>
    <w:p w:rsidR="00BA2BF4" w:rsidRPr="00BA2BF4" w:rsidRDefault="00BA2BF4">
      <w:r w:rsidRPr="00BA2BF4">
        <w:t xml:space="preserve">Глава </w:t>
      </w:r>
      <w:proofErr w:type="spellStart"/>
      <w:r w:rsidRPr="00BA2BF4">
        <w:t>Быстринского</w:t>
      </w:r>
      <w:proofErr w:type="spellEnd"/>
    </w:p>
    <w:p w:rsidR="00BC427D" w:rsidRPr="00BA2BF4" w:rsidRDefault="00BA2BF4">
      <w:r w:rsidRPr="00BA2BF4">
        <w:t xml:space="preserve"> муниципального образования                                                          Н.Г. </w:t>
      </w:r>
      <w:proofErr w:type="spellStart"/>
      <w:r w:rsidRPr="00BA2BF4">
        <w:t>Чебоксарова</w:t>
      </w:r>
      <w:proofErr w:type="spellEnd"/>
      <w:r w:rsidRPr="00BA2BF4">
        <w:t xml:space="preserve"> </w:t>
      </w:r>
    </w:p>
    <w:sectPr w:rsidR="00BC427D" w:rsidRPr="00BA2BF4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553"/>
    <w:rsid w:val="00034170"/>
    <w:rsid w:val="000A1316"/>
    <w:rsid w:val="001016D1"/>
    <w:rsid w:val="0012026A"/>
    <w:rsid w:val="001354E7"/>
    <w:rsid w:val="00224BFD"/>
    <w:rsid w:val="002568A1"/>
    <w:rsid w:val="0027761C"/>
    <w:rsid w:val="002B141B"/>
    <w:rsid w:val="002B760F"/>
    <w:rsid w:val="002C75F0"/>
    <w:rsid w:val="002E3B4A"/>
    <w:rsid w:val="00335BC9"/>
    <w:rsid w:val="00342753"/>
    <w:rsid w:val="00346333"/>
    <w:rsid w:val="0038039C"/>
    <w:rsid w:val="00390FDF"/>
    <w:rsid w:val="003B2F28"/>
    <w:rsid w:val="003E538B"/>
    <w:rsid w:val="003E58CE"/>
    <w:rsid w:val="003F2E9A"/>
    <w:rsid w:val="00424C87"/>
    <w:rsid w:val="004357AD"/>
    <w:rsid w:val="00454548"/>
    <w:rsid w:val="004647D7"/>
    <w:rsid w:val="00495FB1"/>
    <w:rsid w:val="004963BC"/>
    <w:rsid w:val="00551B34"/>
    <w:rsid w:val="00564308"/>
    <w:rsid w:val="005C210C"/>
    <w:rsid w:val="005D6271"/>
    <w:rsid w:val="005E3E3E"/>
    <w:rsid w:val="00642FB2"/>
    <w:rsid w:val="00662A91"/>
    <w:rsid w:val="00682059"/>
    <w:rsid w:val="007454C9"/>
    <w:rsid w:val="007775A7"/>
    <w:rsid w:val="00831943"/>
    <w:rsid w:val="008330B9"/>
    <w:rsid w:val="00835C35"/>
    <w:rsid w:val="00857553"/>
    <w:rsid w:val="008A00BB"/>
    <w:rsid w:val="008D379E"/>
    <w:rsid w:val="008D60D6"/>
    <w:rsid w:val="00924075"/>
    <w:rsid w:val="00940848"/>
    <w:rsid w:val="0095563F"/>
    <w:rsid w:val="009927CD"/>
    <w:rsid w:val="00A16A7E"/>
    <w:rsid w:val="00A41112"/>
    <w:rsid w:val="00A768E4"/>
    <w:rsid w:val="00AC1B3B"/>
    <w:rsid w:val="00AC7DC6"/>
    <w:rsid w:val="00AE764F"/>
    <w:rsid w:val="00B2030D"/>
    <w:rsid w:val="00B33A38"/>
    <w:rsid w:val="00B374DA"/>
    <w:rsid w:val="00B62833"/>
    <w:rsid w:val="00BA2BF4"/>
    <w:rsid w:val="00BA5D9B"/>
    <w:rsid w:val="00BB5055"/>
    <w:rsid w:val="00BC427D"/>
    <w:rsid w:val="00BE3C45"/>
    <w:rsid w:val="00C26B7A"/>
    <w:rsid w:val="00CB73E5"/>
    <w:rsid w:val="00D55D04"/>
    <w:rsid w:val="00D7301D"/>
    <w:rsid w:val="00E27CFB"/>
    <w:rsid w:val="00E73890"/>
    <w:rsid w:val="00E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33A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4BFD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94084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08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99;&#1089;&#1090;&#1088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53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5389" TargetMode="External"/><Relationship Id="rId5" Type="http://schemas.openxmlformats.org/officeDocument/2006/relationships/hyperlink" Target="https://docs.cntd.ru/document/4990674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31</cp:revision>
  <cp:lastPrinted>2023-10-26T07:59:00Z</cp:lastPrinted>
  <dcterms:created xsi:type="dcterms:W3CDTF">2013-04-11T23:42:00Z</dcterms:created>
  <dcterms:modified xsi:type="dcterms:W3CDTF">2023-10-26T07:59:00Z</dcterms:modified>
</cp:coreProperties>
</file>