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A" w:rsidRPr="0045687A" w:rsidRDefault="004E4FCA" w:rsidP="004E4FCA">
      <w:pPr>
        <w:ind w:firstLine="709"/>
        <w:jc w:val="both"/>
        <w:rPr>
          <w:sz w:val="26"/>
          <w:szCs w:val="26"/>
        </w:rPr>
      </w:pPr>
    </w:p>
    <w:p w:rsidR="004E4FCA" w:rsidRPr="0045687A" w:rsidRDefault="004E4FCA" w:rsidP="00A80520">
      <w:pPr>
        <w:pStyle w:val="a3"/>
        <w:jc w:val="both"/>
        <w:rPr>
          <w:b/>
          <w:sz w:val="26"/>
          <w:szCs w:val="26"/>
        </w:rPr>
      </w:pPr>
      <w:r w:rsidRPr="0045687A">
        <w:rPr>
          <w:b/>
          <w:sz w:val="26"/>
          <w:szCs w:val="26"/>
        </w:rPr>
        <w:t xml:space="preserve">Студенты активно интересуются регистрацией бизнеса и уплатой налогов с помощью ЕНС </w:t>
      </w:r>
    </w:p>
    <w:p w:rsidR="004E4FCA" w:rsidRPr="0045687A" w:rsidRDefault="004E4FCA" w:rsidP="00A80520">
      <w:pPr>
        <w:pStyle w:val="a3"/>
        <w:jc w:val="both"/>
        <w:rPr>
          <w:sz w:val="26"/>
          <w:szCs w:val="26"/>
        </w:rPr>
      </w:pPr>
    </w:p>
    <w:p w:rsidR="00A80520" w:rsidRPr="0045687A" w:rsidRDefault="00A80520" w:rsidP="00A80520">
      <w:pPr>
        <w:pStyle w:val="a3"/>
        <w:jc w:val="both"/>
        <w:rPr>
          <w:sz w:val="26"/>
          <w:szCs w:val="26"/>
        </w:rPr>
      </w:pPr>
      <w:r w:rsidRPr="0045687A">
        <w:rPr>
          <w:sz w:val="26"/>
          <w:szCs w:val="26"/>
        </w:rPr>
        <w:t xml:space="preserve">По приглашению Иркутского государственного университета в рамках повышения налоговой и финансовой грамотности молодежи МИ ФНС России №22 по Иркутской области провела </w:t>
      </w:r>
      <w:r w:rsidR="00F31456" w:rsidRPr="0045687A">
        <w:rPr>
          <w:sz w:val="26"/>
          <w:szCs w:val="26"/>
        </w:rPr>
        <w:t>лекции</w:t>
      </w:r>
      <w:r w:rsidRPr="0045687A">
        <w:rPr>
          <w:sz w:val="26"/>
          <w:szCs w:val="26"/>
        </w:rPr>
        <w:t xml:space="preserve"> налоговой грамотности в Байкальской международной бизнес-школе</w:t>
      </w:r>
      <w:r w:rsidR="00F31456" w:rsidRPr="0045687A">
        <w:rPr>
          <w:sz w:val="26"/>
          <w:szCs w:val="26"/>
        </w:rPr>
        <w:t xml:space="preserve"> и ИРНИТУ</w:t>
      </w:r>
      <w:r w:rsidRPr="0045687A">
        <w:rPr>
          <w:sz w:val="26"/>
          <w:szCs w:val="26"/>
        </w:rPr>
        <w:t xml:space="preserve">. Основной темой урока стало введение единого налогового счета, также рассмотрены вопросы преимущества использования «Личного кабинета налогоплательщика», подготовки и предоставления налоговой декларации по форме </w:t>
      </w:r>
      <w:r w:rsidR="00DD2829" w:rsidRPr="0045687A">
        <w:rPr>
          <w:sz w:val="26"/>
          <w:szCs w:val="26"/>
        </w:rPr>
        <w:t xml:space="preserve">             </w:t>
      </w:r>
      <w:r w:rsidRPr="0045687A">
        <w:rPr>
          <w:sz w:val="26"/>
          <w:szCs w:val="26"/>
        </w:rPr>
        <w:t xml:space="preserve">3-НДФЛ, </w:t>
      </w:r>
      <w:r w:rsidR="00AA70E8" w:rsidRPr="0045687A">
        <w:rPr>
          <w:sz w:val="26"/>
          <w:szCs w:val="26"/>
        </w:rPr>
        <w:t>а также о</w:t>
      </w:r>
      <w:r w:rsidRPr="0045687A">
        <w:rPr>
          <w:sz w:val="26"/>
          <w:szCs w:val="26"/>
        </w:rPr>
        <w:t xml:space="preserve">собенности </w:t>
      </w:r>
      <w:r w:rsidR="00AA70E8" w:rsidRPr="0045687A">
        <w:rPr>
          <w:sz w:val="26"/>
          <w:szCs w:val="26"/>
        </w:rPr>
        <w:t xml:space="preserve">предоставления </w:t>
      </w:r>
      <w:r w:rsidRPr="0045687A">
        <w:rPr>
          <w:sz w:val="26"/>
          <w:szCs w:val="26"/>
        </w:rPr>
        <w:t>налоговых вычетов</w:t>
      </w:r>
      <w:r w:rsidR="00AA70E8" w:rsidRPr="0045687A">
        <w:rPr>
          <w:sz w:val="26"/>
          <w:szCs w:val="26"/>
        </w:rPr>
        <w:t xml:space="preserve"> гражданам</w:t>
      </w:r>
      <w:r w:rsidRPr="0045687A">
        <w:rPr>
          <w:sz w:val="26"/>
          <w:szCs w:val="26"/>
        </w:rPr>
        <w:t xml:space="preserve">. </w:t>
      </w:r>
    </w:p>
    <w:p w:rsidR="00AA70E8" w:rsidRPr="0045687A" w:rsidRDefault="00AA70E8" w:rsidP="00A80520">
      <w:pPr>
        <w:pStyle w:val="a3"/>
        <w:jc w:val="both"/>
        <w:rPr>
          <w:sz w:val="26"/>
          <w:szCs w:val="26"/>
        </w:rPr>
      </w:pPr>
    </w:p>
    <w:p w:rsidR="00A80520" w:rsidRPr="0045687A" w:rsidRDefault="00AA70E8" w:rsidP="00AA70E8">
      <w:pPr>
        <w:pStyle w:val="a3"/>
        <w:jc w:val="both"/>
        <w:rPr>
          <w:sz w:val="26"/>
          <w:szCs w:val="26"/>
        </w:rPr>
      </w:pPr>
      <w:r w:rsidRPr="0045687A">
        <w:rPr>
          <w:sz w:val="26"/>
          <w:szCs w:val="26"/>
        </w:rPr>
        <w:t>Студентам пояснили, что с</w:t>
      </w:r>
      <w:r w:rsidR="00A80520" w:rsidRPr="0045687A">
        <w:rPr>
          <w:sz w:val="26"/>
          <w:szCs w:val="26"/>
        </w:rPr>
        <w:t xml:space="preserve"> 1 января 2023 года </w:t>
      </w:r>
      <w:r w:rsidRPr="0045687A">
        <w:rPr>
          <w:sz w:val="26"/>
          <w:szCs w:val="26"/>
        </w:rPr>
        <w:t>для всех юридических, физических лиц и индивидуальных предпринимателей стал обязательным к применению е</w:t>
      </w:r>
      <w:r w:rsidR="00A80520" w:rsidRPr="0045687A">
        <w:rPr>
          <w:sz w:val="26"/>
          <w:szCs w:val="26"/>
        </w:rPr>
        <w:t>диный налоговый счет</w:t>
      </w:r>
      <w:r w:rsidRPr="0045687A">
        <w:rPr>
          <w:sz w:val="26"/>
          <w:szCs w:val="26"/>
        </w:rPr>
        <w:t xml:space="preserve"> (ЕНС). </w:t>
      </w:r>
      <w:r w:rsidR="00A80520" w:rsidRPr="0045687A">
        <w:rPr>
          <w:sz w:val="26"/>
          <w:szCs w:val="26"/>
        </w:rPr>
        <w:t>Новая система уплаты нало</w:t>
      </w:r>
      <w:r w:rsidRPr="0045687A">
        <w:rPr>
          <w:sz w:val="26"/>
          <w:szCs w:val="26"/>
        </w:rPr>
        <w:t>гов, сборов и страховых взносов</w:t>
      </w:r>
      <w:r w:rsidR="00A80520" w:rsidRPr="0045687A">
        <w:rPr>
          <w:sz w:val="26"/>
          <w:szCs w:val="26"/>
        </w:rPr>
        <w:t xml:space="preserve"> предусматривает перечисление средств на основании единого платежного документа. Все платежи налогоплательщиков, администрируемые налоговыми органами, подлежат уплате 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долгом). Данный счет применятся вне зависимости от места постановки на учет налогоплательщика или места нахождения объекта налогообложения. С реквизитами для уплаты можно ознакомиться на промостранице </w:t>
      </w:r>
      <w:r w:rsidRPr="0045687A">
        <w:rPr>
          <w:sz w:val="26"/>
          <w:szCs w:val="26"/>
        </w:rPr>
        <w:t>«</w:t>
      </w:r>
      <w:r w:rsidRPr="0045687A">
        <w:rPr>
          <w:color w:val="0070C0"/>
          <w:sz w:val="26"/>
          <w:szCs w:val="26"/>
        </w:rPr>
        <w:t>ЕНС</w:t>
      </w:r>
      <w:r w:rsidRPr="0045687A">
        <w:rPr>
          <w:sz w:val="26"/>
          <w:szCs w:val="26"/>
        </w:rPr>
        <w:t xml:space="preserve">» </w:t>
      </w:r>
      <w:r w:rsidR="00A80520" w:rsidRPr="0045687A">
        <w:rPr>
          <w:sz w:val="26"/>
          <w:szCs w:val="26"/>
        </w:rPr>
        <w:t xml:space="preserve">на сайте ФНС России. </w:t>
      </w:r>
      <w:r w:rsidR="005F1121" w:rsidRPr="0045687A">
        <w:rPr>
          <w:sz w:val="26"/>
          <w:szCs w:val="26"/>
        </w:rPr>
        <w:t>Там же можно получить ответы на все интересующие налогоплательщика вопросы.</w:t>
      </w:r>
    </w:p>
    <w:p w:rsidR="005F1121" w:rsidRPr="0045687A" w:rsidRDefault="005F1121" w:rsidP="005F1121">
      <w:pPr>
        <w:jc w:val="both"/>
        <w:rPr>
          <w:sz w:val="26"/>
          <w:szCs w:val="26"/>
        </w:rPr>
      </w:pPr>
    </w:p>
    <w:p w:rsidR="00AA70E8" w:rsidRPr="0045687A" w:rsidRDefault="00DD2829" w:rsidP="005F1121">
      <w:pPr>
        <w:jc w:val="both"/>
        <w:rPr>
          <w:bCs/>
          <w:sz w:val="26"/>
          <w:szCs w:val="26"/>
          <w:shd w:val="clear" w:color="auto" w:fill="FDFDFD"/>
        </w:rPr>
      </w:pPr>
      <w:r w:rsidRPr="0045687A">
        <w:rPr>
          <w:sz w:val="26"/>
          <w:szCs w:val="26"/>
        </w:rPr>
        <w:t>В ходе мероприятия</w:t>
      </w:r>
      <w:r w:rsidR="00A80520" w:rsidRPr="0045687A">
        <w:rPr>
          <w:sz w:val="26"/>
          <w:szCs w:val="26"/>
        </w:rPr>
        <w:t xml:space="preserve"> </w:t>
      </w:r>
      <w:r w:rsidR="005F1121" w:rsidRPr="0045687A">
        <w:rPr>
          <w:sz w:val="26"/>
          <w:szCs w:val="26"/>
        </w:rPr>
        <w:t>также</w:t>
      </w:r>
      <w:r w:rsidRPr="0045687A">
        <w:rPr>
          <w:sz w:val="26"/>
          <w:szCs w:val="26"/>
        </w:rPr>
        <w:t xml:space="preserve"> </w:t>
      </w:r>
      <w:r w:rsidR="00A80520" w:rsidRPr="0045687A">
        <w:rPr>
          <w:sz w:val="26"/>
          <w:szCs w:val="26"/>
        </w:rPr>
        <w:t>рассмотрен порядок</w:t>
      </w:r>
      <w:r w:rsidR="00AA70E8" w:rsidRPr="0045687A">
        <w:rPr>
          <w:sz w:val="26"/>
          <w:szCs w:val="26"/>
        </w:rPr>
        <w:t xml:space="preserve"> заполнения декларации по форме </w:t>
      </w:r>
      <w:r w:rsidRPr="0045687A">
        <w:rPr>
          <w:sz w:val="26"/>
          <w:szCs w:val="26"/>
        </w:rPr>
        <w:t xml:space="preserve">             </w:t>
      </w:r>
      <w:r w:rsidR="00AA70E8" w:rsidRPr="0045687A">
        <w:rPr>
          <w:sz w:val="26"/>
          <w:szCs w:val="26"/>
        </w:rPr>
        <w:t>3-</w:t>
      </w:r>
      <w:r w:rsidR="00A80520" w:rsidRPr="0045687A">
        <w:rPr>
          <w:sz w:val="26"/>
          <w:szCs w:val="26"/>
        </w:rPr>
        <w:t>НДФЛ</w:t>
      </w:r>
      <w:r w:rsidR="005F1121" w:rsidRPr="0045687A">
        <w:rPr>
          <w:sz w:val="26"/>
          <w:szCs w:val="26"/>
        </w:rPr>
        <w:t>: в этом пользователю</w:t>
      </w:r>
      <w:r w:rsidR="00A80520" w:rsidRPr="0045687A">
        <w:rPr>
          <w:sz w:val="26"/>
          <w:szCs w:val="26"/>
        </w:rPr>
        <w:t xml:space="preserve"> поможет бесплатная программа, которую можно скачать на сайте ФНС России. </w:t>
      </w:r>
      <w:r w:rsidR="00AA70E8" w:rsidRPr="0045687A">
        <w:rPr>
          <w:sz w:val="26"/>
          <w:szCs w:val="26"/>
        </w:rPr>
        <w:t>Наиболее оптимальным является представление декларации через «</w:t>
      </w:r>
      <w:r w:rsidR="00AA70E8" w:rsidRPr="0045687A">
        <w:rPr>
          <w:bCs/>
          <w:color w:val="0070C0"/>
          <w:sz w:val="26"/>
          <w:szCs w:val="26"/>
          <w:shd w:val="clear" w:color="auto" w:fill="FDFDFD"/>
        </w:rPr>
        <w:t>Личный кабинет налогоплательщика для физических лиц</w:t>
      </w:r>
      <w:r w:rsidR="00AA70E8" w:rsidRPr="0045687A">
        <w:rPr>
          <w:bCs/>
          <w:sz w:val="26"/>
          <w:szCs w:val="26"/>
          <w:shd w:val="clear" w:color="auto" w:fill="FDFDFD"/>
        </w:rPr>
        <w:t>», подключиться (получить пароль и логин) к которому можно лично</w:t>
      </w:r>
      <w:r w:rsidR="005F1121" w:rsidRPr="0045687A">
        <w:rPr>
          <w:bCs/>
          <w:sz w:val="26"/>
          <w:szCs w:val="26"/>
          <w:shd w:val="clear" w:color="auto" w:fill="FDFDFD"/>
        </w:rPr>
        <w:t xml:space="preserve">, имея при себе паспорт, </w:t>
      </w:r>
      <w:r w:rsidR="00AA70E8" w:rsidRPr="0045687A">
        <w:rPr>
          <w:bCs/>
          <w:sz w:val="26"/>
          <w:szCs w:val="26"/>
          <w:shd w:val="clear" w:color="auto" w:fill="FDFDFD"/>
        </w:rPr>
        <w:t xml:space="preserve">в любом налоговом органе независимо от места жительства или ближайшем МФЦ. В «Личном кабинете» декларация формируется автоматически на основании сведений, дополнительно внесенных пользователем. </w:t>
      </w:r>
      <w:r w:rsidRPr="0045687A">
        <w:rPr>
          <w:bCs/>
          <w:sz w:val="26"/>
          <w:szCs w:val="26"/>
          <w:shd w:val="clear" w:color="auto" w:fill="FDFDFD"/>
        </w:rPr>
        <w:t>Д</w:t>
      </w:r>
      <w:r w:rsidR="00A80520" w:rsidRPr="0045687A">
        <w:rPr>
          <w:bCs/>
          <w:sz w:val="26"/>
          <w:szCs w:val="26"/>
          <w:shd w:val="clear" w:color="auto" w:fill="FDFDFD"/>
        </w:rPr>
        <w:t>екларацию налогоплательщик по-прежнему сдает в налоговую инспекцию по месту жительства</w:t>
      </w:r>
      <w:r w:rsidR="00AA70E8" w:rsidRPr="0045687A">
        <w:rPr>
          <w:bCs/>
          <w:sz w:val="26"/>
          <w:szCs w:val="26"/>
          <w:shd w:val="clear" w:color="auto" w:fill="FDFDFD"/>
        </w:rPr>
        <w:t>.</w:t>
      </w:r>
    </w:p>
    <w:p w:rsidR="005F1121" w:rsidRPr="0045687A" w:rsidRDefault="005F1121" w:rsidP="005F1121">
      <w:pPr>
        <w:jc w:val="both"/>
        <w:rPr>
          <w:bCs/>
          <w:sz w:val="26"/>
          <w:szCs w:val="26"/>
          <w:shd w:val="clear" w:color="auto" w:fill="FDFDFD"/>
        </w:rPr>
      </w:pPr>
    </w:p>
    <w:p w:rsidR="00AA70E8" w:rsidRPr="0045687A" w:rsidRDefault="0045687A" w:rsidP="005F1121">
      <w:pPr>
        <w:jc w:val="both"/>
        <w:rPr>
          <w:sz w:val="26"/>
          <w:szCs w:val="26"/>
        </w:rPr>
      </w:pPr>
      <w:r w:rsidRPr="0045687A">
        <w:rPr>
          <w:bCs/>
          <w:sz w:val="26"/>
          <w:szCs w:val="26"/>
          <w:shd w:val="clear" w:color="auto" w:fill="FDFDFD"/>
        </w:rPr>
        <w:t>Кроме того, с</w:t>
      </w:r>
      <w:r w:rsidR="00AA70E8" w:rsidRPr="0045687A">
        <w:rPr>
          <w:bCs/>
          <w:sz w:val="26"/>
          <w:szCs w:val="26"/>
          <w:shd w:val="clear" w:color="auto" w:fill="FDFDFD"/>
        </w:rPr>
        <w:t>туденты активно интересовались: как получить статус «самозанятого» или индивидуального предпринимателя</w:t>
      </w:r>
      <w:r w:rsidR="005F1121" w:rsidRPr="0045687A">
        <w:rPr>
          <w:bCs/>
          <w:sz w:val="26"/>
          <w:szCs w:val="26"/>
          <w:shd w:val="clear" w:color="auto" w:fill="FDFDFD"/>
        </w:rPr>
        <w:t>,</w:t>
      </w:r>
      <w:r w:rsidR="00AA70E8" w:rsidRPr="0045687A">
        <w:rPr>
          <w:bCs/>
          <w:sz w:val="26"/>
          <w:szCs w:val="26"/>
          <w:shd w:val="clear" w:color="auto" w:fill="FDFDFD"/>
        </w:rPr>
        <w:t xml:space="preserve"> как зарегистриро</w:t>
      </w:r>
      <w:r w:rsidR="005F1121" w:rsidRPr="0045687A">
        <w:rPr>
          <w:bCs/>
          <w:sz w:val="26"/>
          <w:szCs w:val="26"/>
          <w:shd w:val="clear" w:color="auto" w:fill="FDFDFD"/>
        </w:rPr>
        <w:t>в</w:t>
      </w:r>
      <w:r w:rsidR="00AA70E8" w:rsidRPr="0045687A">
        <w:rPr>
          <w:bCs/>
          <w:sz w:val="26"/>
          <w:szCs w:val="26"/>
          <w:shd w:val="clear" w:color="auto" w:fill="FDFDFD"/>
        </w:rPr>
        <w:t>аться, платить налоги, применять патент,</w:t>
      </w:r>
      <w:r w:rsidR="00AA70E8" w:rsidRPr="0045687A">
        <w:rPr>
          <w:sz w:val="26"/>
          <w:szCs w:val="26"/>
        </w:rPr>
        <w:t xml:space="preserve"> уменьшить налог на сумму уплаченных страховых взносов за себя и наемных работников</w:t>
      </w:r>
      <w:r w:rsidR="005F1121" w:rsidRPr="0045687A">
        <w:rPr>
          <w:sz w:val="26"/>
          <w:szCs w:val="26"/>
        </w:rPr>
        <w:t xml:space="preserve">, как правильно перейти с одного налогового режима на другой. Слушателям </w:t>
      </w:r>
      <w:r w:rsidRPr="0045687A">
        <w:rPr>
          <w:sz w:val="26"/>
          <w:szCs w:val="26"/>
        </w:rPr>
        <w:t>предоставлены ответы на поставленные вопросы и рекомендовано</w:t>
      </w:r>
      <w:r w:rsidR="005F1121" w:rsidRPr="0045687A">
        <w:rPr>
          <w:sz w:val="26"/>
          <w:szCs w:val="26"/>
        </w:rPr>
        <w:t xml:space="preserve"> пользоваться информацией, размещенной на сайте </w:t>
      </w:r>
      <w:hyperlink r:id="rId6" w:history="1">
        <w:r w:rsidR="005F1121" w:rsidRPr="0045687A">
          <w:rPr>
            <w:rStyle w:val="a5"/>
            <w:color w:val="0070C0"/>
            <w:sz w:val="26"/>
            <w:szCs w:val="26"/>
            <w:u w:val="none"/>
            <w:lang w:val="en-US"/>
          </w:rPr>
          <w:t>www</w:t>
        </w:r>
        <w:r w:rsidR="005F1121" w:rsidRPr="0045687A">
          <w:rPr>
            <w:rStyle w:val="a5"/>
            <w:color w:val="0070C0"/>
            <w:sz w:val="26"/>
            <w:szCs w:val="26"/>
            <w:u w:val="none"/>
          </w:rPr>
          <w:t>.</w:t>
        </w:r>
        <w:r w:rsidR="005F1121" w:rsidRPr="0045687A">
          <w:rPr>
            <w:rStyle w:val="a5"/>
            <w:color w:val="0070C0"/>
            <w:sz w:val="26"/>
            <w:szCs w:val="26"/>
            <w:u w:val="none"/>
            <w:lang w:val="en-US"/>
          </w:rPr>
          <w:t>nalog</w:t>
        </w:r>
        <w:r w:rsidR="005F1121" w:rsidRPr="0045687A">
          <w:rPr>
            <w:rStyle w:val="a5"/>
            <w:color w:val="0070C0"/>
            <w:sz w:val="26"/>
            <w:szCs w:val="26"/>
            <w:u w:val="none"/>
          </w:rPr>
          <w:t>.</w:t>
        </w:r>
        <w:r w:rsidR="005F1121" w:rsidRPr="0045687A">
          <w:rPr>
            <w:rStyle w:val="a5"/>
            <w:color w:val="0070C0"/>
            <w:sz w:val="26"/>
            <w:szCs w:val="26"/>
            <w:u w:val="none"/>
            <w:lang w:val="en-US"/>
          </w:rPr>
          <w:t>gov</w:t>
        </w:r>
        <w:r w:rsidR="005F1121" w:rsidRPr="0045687A">
          <w:rPr>
            <w:rStyle w:val="a5"/>
            <w:color w:val="0070C0"/>
            <w:sz w:val="26"/>
            <w:szCs w:val="26"/>
            <w:u w:val="none"/>
          </w:rPr>
          <w:t>.</w:t>
        </w:r>
        <w:r w:rsidR="005F1121" w:rsidRPr="0045687A">
          <w:rPr>
            <w:rStyle w:val="a5"/>
            <w:color w:val="0070C0"/>
            <w:sz w:val="26"/>
            <w:szCs w:val="26"/>
            <w:u w:val="none"/>
            <w:lang w:val="en-US"/>
          </w:rPr>
          <w:t>ru</w:t>
        </w:r>
      </w:hyperlink>
      <w:r w:rsidRPr="0045687A">
        <w:rPr>
          <w:rStyle w:val="a5"/>
          <w:color w:val="0070C0"/>
          <w:sz w:val="26"/>
          <w:szCs w:val="26"/>
          <w:u w:val="none"/>
        </w:rPr>
        <w:t>,</w:t>
      </w:r>
      <w:r w:rsidR="005F1121" w:rsidRPr="0045687A">
        <w:rPr>
          <w:sz w:val="26"/>
          <w:szCs w:val="26"/>
        </w:rPr>
        <w:t xml:space="preserve"> и телефон</w:t>
      </w:r>
      <w:r w:rsidRPr="0045687A">
        <w:rPr>
          <w:sz w:val="26"/>
          <w:szCs w:val="26"/>
        </w:rPr>
        <w:t>ом</w:t>
      </w:r>
      <w:r w:rsidR="005F1121" w:rsidRPr="0045687A">
        <w:rPr>
          <w:sz w:val="26"/>
          <w:szCs w:val="26"/>
        </w:rPr>
        <w:t xml:space="preserve"> справочной службы: 8-800-222-22-22.</w:t>
      </w:r>
    </w:p>
    <w:p w:rsidR="004E4FCA" w:rsidRPr="0045687A" w:rsidRDefault="004E4FCA" w:rsidP="004E4FCA">
      <w:pPr>
        <w:rPr>
          <w:b/>
          <w:sz w:val="26"/>
          <w:szCs w:val="26"/>
        </w:rPr>
      </w:pPr>
    </w:p>
    <w:p w:rsidR="004E4FCA" w:rsidRPr="0045687A" w:rsidRDefault="0042074B" w:rsidP="004E4FCA">
      <w:pPr>
        <w:rPr>
          <w:b/>
        </w:rPr>
      </w:pPr>
      <w:hyperlink r:id="rId7" w:history="1">
        <w:r w:rsidR="004E4FCA" w:rsidRPr="0045687A">
          <w:rPr>
            <w:color w:val="0070C0"/>
            <w:lang w:eastAsia="ar-SA"/>
          </w:rPr>
          <w:t>https://www.nalog.gov.ru/rn38/ens/</w:t>
        </w:r>
      </w:hyperlink>
    </w:p>
    <w:p w:rsidR="004E4FCA" w:rsidRPr="0045687A" w:rsidRDefault="0042074B" w:rsidP="004E4FCA">
      <w:pPr>
        <w:rPr>
          <w:rStyle w:val="a5"/>
          <w:color w:val="0070C0"/>
          <w:u w:val="none"/>
          <w:lang w:eastAsia="ar-SA"/>
        </w:rPr>
      </w:pPr>
      <w:hyperlink r:id="rId8" w:history="1">
        <w:r w:rsidR="004E4FCA" w:rsidRPr="0045687A">
          <w:rPr>
            <w:rStyle w:val="a5"/>
            <w:color w:val="0070C0"/>
            <w:u w:val="none"/>
            <w:lang w:eastAsia="ar-SA"/>
          </w:rPr>
          <w:t>https://lkfl2.nalog.ru/lkfl/login</w:t>
        </w:r>
      </w:hyperlink>
    </w:p>
    <w:p w:rsidR="004E4FCA" w:rsidRPr="0045687A" w:rsidRDefault="004E4FCA" w:rsidP="004E4FCA">
      <w:pPr>
        <w:rPr>
          <w:b/>
          <w:bCs/>
          <w:color w:val="0070C0"/>
          <w:shd w:val="clear" w:color="auto" w:fill="FDFDFD"/>
        </w:rPr>
      </w:pPr>
    </w:p>
    <w:p w:rsidR="00F51108" w:rsidRPr="0032493E" w:rsidRDefault="00F51108" w:rsidP="004E4FCA">
      <w:pPr>
        <w:rPr>
          <w:b/>
          <w:bCs/>
          <w:color w:val="0070C0"/>
          <w:sz w:val="26"/>
          <w:szCs w:val="26"/>
          <w:shd w:val="clear" w:color="auto" w:fill="FDFDFD"/>
        </w:rPr>
      </w:pPr>
    </w:p>
    <w:p w:rsidR="004E4FCA" w:rsidRDefault="004E4FCA" w:rsidP="004E4FCA">
      <w:pPr>
        <w:jc w:val="both"/>
        <w:rPr>
          <w:b/>
          <w:sz w:val="26"/>
          <w:szCs w:val="26"/>
          <w:highlight w:val="white"/>
        </w:rPr>
      </w:pPr>
      <w:bookmarkStart w:id="0" w:name="_GoBack"/>
      <w:bookmarkEnd w:id="0"/>
    </w:p>
    <w:sectPr w:rsidR="004E4FCA" w:rsidSect="004E4FC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426"/>
    <w:multiLevelType w:val="hybridMultilevel"/>
    <w:tmpl w:val="F4D2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20"/>
    <w:rsid w:val="00046296"/>
    <w:rsid w:val="0042074B"/>
    <w:rsid w:val="0045687A"/>
    <w:rsid w:val="004E3C01"/>
    <w:rsid w:val="004E4FCA"/>
    <w:rsid w:val="005F1121"/>
    <w:rsid w:val="007D5219"/>
    <w:rsid w:val="009274A4"/>
    <w:rsid w:val="00A80520"/>
    <w:rsid w:val="00AA70E8"/>
    <w:rsid w:val="00BB6B05"/>
    <w:rsid w:val="00DD2829"/>
    <w:rsid w:val="00F31456"/>
    <w:rsid w:val="00F5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4E4FCA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E4FCA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80520"/>
    <w:rPr>
      <w:i/>
      <w:iCs/>
    </w:rPr>
  </w:style>
  <w:style w:type="character" w:styleId="a5">
    <w:name w:val="Hyperlink"/>
    <w:rsid w:val="00A80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4FCA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4FC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4E4FCA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E4FCA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80520"/>
    <w:rPr>
      <w:i/>
      <w:iCs/>
    </w:rPr>
  </w:style>
  <w:style w:type="character" w:styleId="a5">
    <w:name w:val="Hyperlink"/>
    <w:rsid w:val="00A80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4FCA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4FC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38/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8</cp:revision>
  <cp:lastPrinted>2023-03-14T02:12:00Z</cp:lastPrinted>
  <dcterms:created xsi:type="dcterms:W3CDTF">2023-03-13T07:25:00Z</dcterms:created>
  <dcterms:modified xsi:type="dcterms:W3CDTF">2023-03-16T05:54:00Z</dcterms:modified>
</cp:coreProperties>
</file>