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3540" w14:textId="77777777" w:rsidR="00B01715" w:rsidRPr="005E6360" w:rsidRDefault="00B01715" w:rsidP="00B01715">
      <w:pPr>
        <w:jc w:val="center"/>
        <w:rPr>
          <w:b/>
          <w:sz w:val="28"/>
          <w:szCs w:val="28"/>
        </w:rPr>
      </w:pPr>
      <w:r w:rsidRPr="005E6360">
        <w:rPr>
          <w:b/>
          <w:sz w:val="28"/>
          <w:szCs w:val="28"/>
        </w:rPr>
        <w:t>РОССИЙСКАЯ ФЕДЕРАЦИЯ</w:t>
      </w:r>
    </w:p>
    <w:p w14:paraId="0C65C7AC" w14:textId="77777777" w:rsidR="00B01715" w:rsidRPr="005E6360" w:rsidRDefault="00B01715" w:rsidP="00B01715">
      <w:pPr>
        <w:jc w:val="center"/>
        <w:rPr>
          <w:b/>
          <w:sz w:val="28"/>
          <w:szCs w:val="28"/>
        </w:rPr>
      </w:pPr>
      <w:r w:rsidRPr="005E6360">
        <w:rPr>
          <w:b/>
          <w:sz w:val="28"/>
          <w:szCs w:val="28"/>
        </w:rPr>
        <w:t>ИРКУТСКАЯ ОБЛАСТЬ</w:t>
      </w:r>
    </w:p>
    <w:p w14:paraId="37A9C8DB" w14:textId="77777777" w:rsidR="00B01715" w:rsidRPr="005E6360" w:rsidRDefault="00B01715" w:rsidP="00B01715">
      <w:pPr>
        <w:jc w:val="center"/>
        <w:rPr>
          <w:b/>
          <w:sz w:val="28"/>
          <w:szCs w:val="28"/>
        </w:rPr>
      </w:pPr>
      <w:r w:rsidRPr="005E6360">
        <w:rPr>
          <w:b/>
          <w:sz w:val="28"/>
          <w:szCs w:val="28"/>
        </w:rPr>
        <w:t>СЛЮДЯНСКИЙ МУНИЦИПАЛЬНЫЙ РАЙОН</w:t>
      </w:r>
    </w:p>
    <w:p w14:paraId="078B5C51" w14:textId="77777777" w:rsidR="00B01715" w:rsidRPr="005E6360" w:rsidRDefault="00B01715" w:rsidP="00B01715">
      <w:pPr>
        <w:jc w:val="center"/>
        <w:rPr>
          <w:b/>
          <w:sz w:val="28"/>
          <w:szCs w:val="28"/>
        </w:rPr>
      </w:pPr>
      <w:r w:rsidRPr="005E6360">
        <w:rPr>
          <w:b/>
          <w:sz w:val="28"/>
          <w:szCs w:val="28"/>
        </w:rPr>
        <w:t>АДМИНИСТРАЦИЯ БЫСТРИНСКОГО СЕЛЬСКОГО ПОСЕЛЕНИЯ</w:t>
      </w:r>
    </w:p>
    <w:p w14:paraId="08615257" w14:textId="77777777" w:rsidR="00B01715" w:rsidRDefault="00B01715" w:rsidP="00B01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14:paraId="18A08EF4" w14:textId="77777777" w:rsidR="00B01715" w:rsidRPr="00BE7655" w:rsidRDefault="00B01715" w:rsidP="00B01715">
      <w:pPr>
        <w:tabs>
          <w:tab w:val="left" w:pos="7797"/>
        </w:tabs>
      </w:pPr>
    </w:p>
    <w:p w14:paraId="25908178" w14:textId="6AA78567" w:rsidR="00AE0438" w:rsidRPr="00F57394" w:rsidRDefault="00F57394" w:rsidP="00AE0438">
      <w:r w:rsidRPr="00F57394">
        <w:t>15</w:t>
      </w:r>
      <w:r w:rsidR="00B01715" w:rsidRPr="00F57394">
        <w:t>.</w:t>
      </w:r>
      <w:r w:rsidRPr="00F57394">
        <w:t>11</w:t>
      </w:r>
      <w:r w:rsidR="00B01715" w:rsidRPr="00F57394">
        <w:t xml:space="preserve">.2024г. № </w:t>
      </w:r>
      <w:r w:rsidR="00E101B0">
        <w:t>50</w:t>
      </w:r>
      <w:r w:rsidR="00B01715" w:rsidRPr="00F57394">
        <w:t xml:space="preserve"> – р </w:t>
      </w:r>
    </w:p>
    <w:p w14:paraId="3D41049D" w14:textId="7BB5EB3D" w:rsidR="00A15DEB" w:rsidRDefault="00AE0438" w:rsidP="00A15DEB">
      <w:pPr>
        <w:ind w:right="4534"/>
        <w:jc w:val="both"/>
      </w:pPr>
      <w:r w:rsidRPr="00F57394">
        <w:t xml:space="preserve">Об утверждении </w:t>
      </w:r>
      <w:r w:rsidR="00FE6B4D" w:rsidRPr="00F57394">
        <w:t xml:space="preserve">методики </w:t>
      </w:r>
      <w:r w:rsidR="00FE6B4D">
        <w:t>расчета показателей муниципальной программы «</w:t>
      </w:r>
      <w:r w:rsidR="00B01715">
        <w:t xml:space="preserve">Комплексное развитие территории Быстринского муниципального </w:t>
      </w:r>
      <w:r w:rsidR="00AC15DD">
        <w:t>образования</w:t>
      </w:r>
      <w:r w:rsidR="00FE6B4D">
        <w:t>»</w:t>
      </w:r>
      <w:r w:rsidR="00A15DEB">
        <w:t xml:space="preserve"> и ее структурных элементов</w:t>
      </w:r>
    </w:p>
    <w:p w14:paraId="4F51BE54" w14:textId="03C8D11E" w:rsidR="00AE0438" w:rsidRDefault="00AE0438" w:rsidP="00AE0438">
      <w:pPr>
        <w:ind w:firstLine="705"/>
        <w:jc w:val="both"/>
      </w:pPr>
    </w:p>
    <w:p w14:paraId="4A0B0E24" w14:textId="77777777" w:rsidR="00A15DEB" w:rsidRDefault="00A15DEB" w:rsidP="00AE0438">
      <w:pPr>
        <w:ind w:firstLine="705"/>
        <w:jc w:val="both"/>
      </w:pPr>
    </w:p>
    <w:p w14:paraId="66AD1996" w14:textId="256BF908" w:rsidR="00B01715" w:rsidRDefault="00B01715" w:rsidP="00B01715">
      <w:pPr>
        <w:ind w:firstLine="705"/>
        <w:jc w:val="both"/>
        <w:rPr>
          <w:shd w:val="clear" w:color="auto" w:fill="FFFFFF"/>
        </w:rPr>
      </w:pPr>
      <w:r>
        <w:t xml:space="preserve">В соответствии с </w:t>
      </w:r>
      <w:r w:rsidRPr="005C1BB8">
        <w:t>Порядк</w:t>
      </w:r>
      <w:r>
        <w:t>ом</w:t>
      </w:r>
      <w:r w:rsidRPr="005C1BB8">
        <w:t xml:space="preserve"> </w:t>
      </w:r>
      <w:r w:rsidR="00E27E68">
        <w:t>принятия решений о разработке</w:t>
      </w:r>
      <w:r w:rsidRPr="008F1EDD">
        <w:t xml:space="preserve"> муниципальных программ</w:t>
      </w:r>
      <w:r w:rsidR="00E27E68">
        <w:t xml:space="preserve"> Быстринского муниципального образования, их формирования и реализации</w:t>
      </w:r>
      <w:r w:rsidRPr="00275FB4">
        <w:t xml:space="preserve">, утвержденным постановлением администрации Быстринского сельского поселения от </w:t>
      </w:r>
      <w:r w:rsidR="00E27E68">
        <w:t>21</w:t>
      </w:r>
      <w:r w:rsidRPr="00275FB4">
        <w:t>.10</w:t>
      </w:r>
      <w:r w:rsidRPr="008F1EDD">
        <w:t>.202</w:t>
      </w:r>
      <w:r w:rsidR="00E27E68">
        <w:t>4</w:t>
      </w:r>
      <w:r w:rsidRPr="008F1EDD">
        <w:t xml:space="preserve">г. </w:t>
      </w:r>
      <w:r w:rsidRPr="008F1EDD">
        <w:rPr>
          <w:shd w:val="clear" w:color="auto" w:fill="FFFFFF"/>
        </w:rPr>
        <w:t>№ 1</w:t>
      </w:r>
      <w:r w:rsidR="00E27E68">
        <w:rPr>
          <w:shd w:val="clear" w:color="auto" w:fill="FFFFFF"/>
        </w:rPr>
        <w:t>01</w:t>
      </w:r>
      <w:r w:rsidRPr="008F1EDD">
        <w:rPr>
          <w:shd w:val="clear" w:color="auto" w:fill="FFFFFF"/>
        </w:rPr>
        <w:t>-п</w:t>
      </w:r>
      <w:r>
        <w:rPr>
          <w:shd w:val="clear" w:color="auto" w:fill="FFFFFF"/>
        </w:rPr>
        <w:t xml:space="preserve">, </w:t>
      </w:r>
      <w:r w:rsidR="00E27E68" w:rsidRPr="00DC093B">
        <w:t>руководствуясь статьей 1</w:t>
      </w:r>
      <w:r w:rsidR="00E27E68">
        <w:t>4</w:t>
      </w:r>
      <w:r w:rsidR="00E27E68" w:rsidRPr="00DC093B">
        <w:t xml:space="preserve"> Федерал</w:t>
      </w:r>
      <w:r w:rsidR="00E27E68">
        <w:t>ьного закона № 131</w:t>
      </w:r>
      <w:r w:rsidR="00E27E68" w:rsidRPr="00935043">
        <w:t>-</w:t>
      </w:r>
      <w:r w:rsidR="00E27E68">
        <w:t xml:space="preserve">ФЗ от 06 октября </w:t>
      </w:r>
      <w:r w:rsidR="00E27E68" w:rsidRPr="00DC093B">
        <w:t xml:space="preserve">2003 года «Об общих принципах организации местного самоуправления в Российской Федерации», </w:t>
      </w:r>
      <w:r w:rsidR="00E27E68" w:rsidRPr="00D434DD">
        <w:t>статьями 10, 43, 46 Устава Быстринского муниципального образования, администрация Быстринского сельского поселения</w:t>
      </w:r>
    </w:p>
    <w:p w14:paraId="03C09500" w14:textId="77777777" w:rsidR="00B01715" w:rsidRDefault="00B01715" w:rsidP="00B01715">
      <w:pPr>
        <w:ind w:firstLine="705"/>
        <w:jc w:val="both"/>
        <w:rPr>
          <w:shd w:val="clear" w:color="auto" w:fill="FFFFFF"/>
        </w:rPr>
      </w:pPr>
    </w:p>
    <w:p w14:paraId="0E20E4BD" w14:textId="77777777" w:rsidR="00B01715" w:rsidRPr="005E6360" w:rsidRDefault="00B01715" w:rsidP="00B01715">
      <w:pPr>
        <w:jc w:val="center"/>
        <w:rPr>
          <w:b/>
        </w:rPr>
      </w:pPr>
      <w:r w:rsidRPr="005E6360">
        <w:rPr>
          <w:b/>
        </w:rPr>
        <w:t>РАСПОРЯЖАЕТСЯ</w:t>
      </w:r>
    </w:p>
    <w:p w14:paraId="1CE50D4D" w14:textId="77777777" w:rsidR="00AE0438" w:rsidRPr="00E635B2" w:rsidRDefault="00AE0438" w:rsidP="00AE0438">
      <w:pPr>
        <w:jc w:val="both"/>
      </w:pPr>
    </w:p>
    <w:p w14:paraId="1A3C08BC" w14:textId="02892EDD" w:rsidR="00AE0438" w:rsidRDefault="00AE0438" w:rsidP="00FE6B4D">
      <w:pPr>
        <w:ind w:firstLine="705"/>
        <w:jc w:val="both"/>
      </w:pPr>
      <w:r w:rsidRPr="00DC36B0">
        <w:t>1</w:t>
      </w:r>
      <w:r>
        <w:t>. Утвердить</w:t>
      </w:r>
      <w:r w:rsidR="00FE6B4D">
        <w:t xml:space="preserve"> методику расчета показателей муниципальной программы </w:t>
      </w:r>
      <w:bookmarkStart w:id="0" w:name="_Hlk180482195"/>
      <w:r w:rsidR="00FE6B4D">
        <w:t>«</w:t>
      </w:r>
      <w:bookmarkStart w:id="1" w:name="_Hlk177638346"/>
      <w:r w:rsidR="00B01715">
        <w:t xml:space="preserve">Комплексное развитие территории Быстринского муниципального </w:t>
      </w:r>
      <w:bookmarkEnd w:id="1"/>
      <w:r w:rsidR="00AC15DD">
        <w:t>образования</w:t>
      </w:r>
      <w:r w:rsidR="00FE6B4D">
        <w:t>»</w:t>
      </w:r>
      <w:bookmarkEnd w:id="0"/>
      <w:r w:rsidR="00A15DEB">
        <w:t xml:space="preserve"> и ее структурных элементов</w:t>
      </w:r>
      <w:r w:rsidR="00FE6B4D">
        <w:t>.</w:t>
      </w:r>
    </w:p>
    <w:p w14:paraId="6DC5E17C" w14:textId="1C364B0E" w:rsidR="00AE0438" w:rsidRDefault="00B01715" w:rsidP="00AE0438">
      <w:pPr>
        <w:autoSpaceDE w:val="0"/>
        <w:autoSpaceDN w:val="0"/>
        <w:adjustRightInd w:val="0"/>
        <w:ind w:firstLine="708"/>
        <w:jc w:val="both"/>
      </w:pPr>
      <w:r>
        <w:t>2</w:t>
      </w:r>
      <w:r w:rsidR="00AE0438">
        <w:t xml:space="preserve">. Настоящее </w:t>
      </w:r>
      <w:r w:rsidR="00DD6256">
        <w:t>распоряжение</w:t>
      </w:r>
      <w:r w:rsidR="00AE0438">
        <w:t xml:space="preserve"> вступает в силу с 1 января 2025 года.</w:t>
      </w:r>
    </w:p>
    <w:p w14:paraId="31F31E13" w14:textId="77777777" w:rsidR="00B01715" w:rsidRDefault="00B01715" w:rsidP="00B01715">
      <w:pPr>
        <w:autoSpaceDE w:val="0"/>
        <w:autoSpaceDN w:val="0"/>
        <w:adjustRightInd w:val="0"/>
        <w:ind w:firstLine="708"/>
        <w:jc w:val="both"/>
        <w:rPr>
          <w:rFonts w:eastAsia="Calibri"/>
          <w:u w:val="single"/>
        </w:rPr>
      </w:pPr>
      <w:r>
        <w:t>3</w:t>
      </w:r>
      <w:r w:rsidR="00AE0438" w:rsidRPr="00DD6256">
        <w:t xml:space="preserve">. </w:t>
      </w:r>
      <w:r w:rsidRPr="00275FB4">
        <w:t xml:space="preserve">Опубликовать настоящее постановление в печатном издании «Вестник Быстринского муниципального образования», разместить на официальном сайте в информационно-телекоммуникационной сети «Интернет»: </w:t>
      </w:r>
      <w:hyperlink r:id="rId4" w:history="1">
        <w:r w:rsidRPr="00F049C8">
          <w:rPr>
            <w:rStyle w:val="a5"/>
            <w:rFonts w:eastAsia="Calibri"/>
            <w:lang w:val="en-US"/>
          </w:rPr>
          <w:t>https</w:t>
        </w:r>
        <w:r w:rsidRPr="00F049C8">
          <w:rPr>
            <w:rStyle w:val="a5"/>
            <w:rFonts w:eastAsia="Calibri"/>
          </w:rPr>
          <w:t>://быстринское.рф/</w:t>
        </w:r>
      </w:hyperlink>
      <w:r w:rsidRPr="00275FB4">
        <w:rPr>
          <w:rFonts w:eastAsia="Calibri"/>
          <w:u w:val="single"/>
        </w:rPr>
        <w:t>.</w:t>
      </w:r>
    </w:p>
    <w:p w14:paraId="2CEB04F6" w14:textId="56D58EC6" w:rsidR="00B01715" w:rsidRDefault="00B01715" w:rsidP="00B01715">
      <w:pPr>
        <w:autoSpaceDE w:val="0"/>
        <w:autoSpaceDN w:val="0"/>
        <w:adjustRightInd w:val="0"/>
        <w:ind w:firstLine="708"/>
        <w:jc w:val="both"/>
      </w:pPr>
      <w:r>
        <w:t>4. Контроль за исполнением настоящего распоряжения оставляю за собой.</w:t>
      </w:r>
    </w:p>
    <w:p w14:paraId="667D56A4" w14:textId="77777777" w:rsidR="00AE0438" w:rsidRDefault="00AE0438" w:rsidP="00B01715">
      <w:pPr>
        <w:jc w:val="both"/>
        <w:rPr>
          <w:bCs/>
        </w:rPr>
      </w:pPr>
    </w:p>
    <w:p w14:paraId="7171AF29" w14:textId="77777777" w:rsidR="00AE0438" w:rsidRPr="00E635B2" w:rsidRDefault="00AE0438" w:rsidP="00DD6256">
      <w:pPr>
        <w:ind w:firstLine="705"/>
        <w:jc w:val="both"/>
        <w:rPr>
          <w:bCs/>
        </w:rPr>
      </w:pPr>
      <w:r>
        <w:rPr>
          <w:bCs/>
        </w:rPr>
        <w:t xml:space="preserve"> </w:t>
      </w:r>
    </w:p>
    <w:p w14:paraId="5937D16B" w14:textId="7FAB15BD" w:rsidR="00AE0438" w:rsidRDefault="00B01715" w:rsidP="00AE0438">
      <w:pPr>
        <w:pStyle w:val="a3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Глава администрации</w:t>
      </w:r>
      <w:r w:rsidR="00AE0438" w:rsidRPr="00BF6758">
        <w:rPr>
          <w:b w:val="0"/>
          <w:i w:val="0"/>
          <w:sz w:val="24"/>
        </w:rPr>
        <w:t xml:space="preserve">                     </w:t>
      </w:r>
      <w:r w:rsidR="00AE0438" w:rsidRPr="00BF6758">
        <w:rPr>
          <w:b w:val="0"/>
          <w:i w:val="0"/>
          <w:sz w:val="24"/>
        </w:rPr>
        <w:tab/>
      </w:r>
      <w:r w:rsidR="00AE0438" w:rsidRPr="00BF6758">
        <w:rPr>
          <w:b w:val="0"/>
          <w:i w:val="0"/>
          <w:sz w:val="24"/>
        </w:rPr>
        <w:tab/>
        <w:t xml:space="preserve">                            </w:t>
      </w:r>
      <w:r w:rsidR="00AE0438">
        <w:rPr>
          <w:b w:val="0"/>
          <w:i w:val="0"/>
          <w:sz w:val="24"/>
        </w:rPr>
        <w:t xml:space="preserve">                </w:t>
      </w:r>
      <w:r>
        <w:rPr>
          <w:b w:val="0"/>
          <w:i w:val="0"/>
          <w:sz w:val="24"/>
        </w:rPr>
        <w:t xml:space="preserve">        </w:t>
      </w:r>
      <w:r w:rsidR="00AE0438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Н.Г. Чебоксарова</w:t>
      </w:r>
    </w:p>
    <w:p w14:paraId="4D69D6D4" w14:textId="77777777" w:rsidR="00FE6B4D" w:rsidRDefault="00FE6B4D" w:rsidP="00AE0438">
      <w:pPr>
        <w:pStyle w:val="a3"/>
        <w:jc w:val="both"/>
        <w:rPr>
          <w:b w:val="0"/>
          <w:i w:val="0"/>
          <w:sz w:val="24"/>
        </w:rPr>
      </w:pPr>
    </w:p>
    <w:p w14:paraId="70635E80" w14:textId="77777777" w:rsidR="00FE6B4D" w:rsidRDefault="00FE6B4D" w:rsidP="00AE0438">
      <w:pPr>
        <w:pStyle w:val="a3"/>
        <w:jc w:val="both"/>
        <w:rPr>
          <w:b w:val="0"/>
          <w:i w:val="0"/>
          <w:sz w:val="24"/>
        </w:rPr>
      </w:pPr>
    </w:p>
    <w:p w14:paraId="2F2D4C63" w14:textId="77777777" w:rsidR="00FE6B4D" w:rsidRDefault="00FE6B4D" w:rsidP="00AE0438">
      <w:pPr>
        <w:pStyle w:val="a3"/>
        <w:jc w:val="both"/>
        <w:rPr>
          <w:b w:val="0"/>
          <w:i w:val="0"/>
          <w:sz w:val="24"/>
        </w:rPr>
      </w:pPr>
    </w:p>
    <w:p w14:paraId="77D83D6A" w14:textId="77777777" w:rsidR="00FE6B4D" w:rsidRDefault="00FE6B4D" w:rsidP="00AE0438">
      <w:pPr>
        <w:pStyle w:val="a3"/>
        <w:jc w:val="both"/>
        <w:rPr>
          <w:b w:val="0"/>
          <w:i w:val="0"/>
          <w:sz w:val="24"/>
        </w:rPr>
      </w:pPr>
    </w:p>
    <w:p w14:paraId="3DB90857" w14:textId="77777777" w:rsidR="00FE6B4D" w:rsidRDefault="00FE6B4D" w:rsidP="00AE0438">
      <w:pPr>
        <w:pStyle w:val="a3"/>
        <w:jc w:val="both"/>
        <w:rPr>
          <w:b w:val="0"/>
          <w:i w:val="0"/>
          <w:sz w:val="24"/>
        </w:rPr>
      </w:pPr>
    </w:p>
    <w:p w14:paraId="7E81BCC1" w14:textId="77777777" w:rsidR="00FE6B4D" w:rsidRDefault="00FE6B4D" w:rsidP="00AE0438">
      <w:pPr>
        <w:pStyle w:val="a3"/>
        <w:jc w:val="both"/>
        <w:rPr>
          <w:b w:val="0"/>
          <w:i w:val="0"/>
          <w:sz w:val="24"/>
        </w:rPr>
      </w:pPr>
    </w:p>
    <w:p w14:paraId="52333F6F" w14:textId="77777777" w:rsidR="00FE6B4D" w:rsidRDefault="00FE6B4D" w:rsidP="00AE0438">
      <w:pPr>
        <w:pStyle w:val="a3"/>
        <w:jc w:val="both"/>
        <w:rPr>
          <w:b w:val="0"/>
          <w:i w:val="0"/>
          <w:sz w:val="24"/>
        </w:rPr>
      </w:pPr>
    </w:p>
    <w:p w14:paraId="131560F7" w14:textId="77777777" w:rsidR="00FE6B4D" w:rsidRDefault="00FE6B4D" w:rsidP="00AE0438">
      <w:pPr>
        <w:pStyle w:val="a3"/>
        <w:jc w:val="both"/>
        <w:rPr>
          <w:b w:val="0"/>
          <w:i w:val="0"/>
          <w:sz w:val="24"/>
        </w:rPr>
      </w:pPr>
    </w:p>
    <w:p w14:paraId="36359CD4" w14:textId="77777777" w:rsidR="00FE6B4D" w:rsidRDefault="00FE6B4D" w:rsidP="00AE0438">
      <w:pPr>
        <w:pStyle w:val="a3"/>
        <w:jc w:val="both"/>
        <w:rPr>
          <w:b w:val="0"/>
          <w:i w:val="0"/>
          <w:sz w:val="24"/>
        </w:rPr>
      </w:pPr>
    </w:p>
    <w:p w14:paraId="41CE343A" w14:textId="77777777" w:rsidR="00FE6B4D" w:rsidRDefault="00FE6B4D" w:rsidP="00AE0438">
      <w:pPr>
        <w:pStyle w:val="a3"/>
        <w:jc w:val="both"/>
        <w:rPr>
          <w:b w:val="0"/>
          <w:i w:val="0"/>
          <w:sz w:val="24"/>
        </w:rPr>
      </w:pPr>
    </w:p>
    <w:p w14:paraId="1EB66C4A" w14:textId="77777777" w:rsidR="00FE6B4D" w:rsidRDefault="00FE6B4D" w:rsidP="00AE0438">
      <w:pPr>
        <w:pStyle w:val="a3"/>
        <w:jc w:val="both"/>
        <w:rPr>
          <w:b w:val="0"/>
          <w:i w:val="0"/>
          <w:sz w:val="24"/>
        </w:rPr>
      </w:pPr>
    </w:p>
    <w:p w14:paraId="446EEBAE" w14:textId="77777777" w:rsidR="00E27E68" w:rsidRDefault="00E27E68" w:rsidP="00FE6B4D">
      <w:pPr>
        <w:pStyle w:val="a3"/>
        <w:jc w:val="right"/>
        <w:rPr>
          <w:b w:val="0"/>
          <w:i w:val="0"/>
          <w:sz w:val="24"/>
        </w:rPr>
      </w:pPr>
    </w:p>
    <w:p w14:paraId="33E4F5A9" w14:textId="77777777" w:rsidR="00E27E68" w:rsidRDefault="00E27E68" w:rsidP="00FE6B4D">
      <w:pPr>
        <w:pStyle w:val="a3"/>
        <w:jc w:val="right"/>
        <w:rPr>
          <w:b w:val="0"/>
          <w:i w:val="0"/>
          <w:sz w:val="24"/>
        </w:rPr>
      </w:pPr>
    </w:p>
    <w:p w14:paraId="35B4C08E" w14:textId="77777777" w:rsidR="00E27E68" w:rsidRDefault="00E27E68" w:rsidP="00FE6B4D">
      <w:pPr>
        <w:pStyle w:val="a3"/>
        <w:jc w:val="right"/>
        <w:rPr>
          <w:b w:val="0"/>
          <w:i w:val="0"/>
          <w:sz w:val="24"/>
        </w:rPr>
      </w:pPr>
    </w:p>
    <w:p w14:paraId="6389EA7A" w14:textId="77777777" w:rsidR="00E27E68" w:rsidRDefault="00E27E68" w:rsidP="00FE6B4D">
      <w:pPr>
        <w:pStyle w:val="a3"/>
        <w:jc w:val="right"/>
        <w:rPr>
          <w:b w:val="0"/>
          <w:i w:val="0"/>
          <w:sz w:val="24"/>
        </w:rPr>
      </w:pPr>
    </w:p>
    <w:p w14:paraId="245380BD" w14:textId="77777777" w:rsidR="00E27E68" w:rsidRDefault="00E27E68" w:rsidP="00FE6B4D">
      <w:pPr>
        <w:pStyle w:val="a3"/>
        <w:jc w:val="right"/>
        <w:rPr>
          <w:b w:val="0"/>
          <w:i w:val="0"/>
          <w:sz w:val="24"/>
        </w:rPr>
      </w:pPr>
    </w:p>
    <w:p w14:paraId="5C2A2CA4" w14:textId="35ABE794" w:rsidR="00FE6B4D" w:rsidRDefault="00FE6B4D" w:rsidP="00FE6B4D">
      <w:pPr>
        <w:pStyle w:val="a3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lastRenderedPageBreak/>
        <w:t>Приложение</w:t>
      </w:r>
    </w:p>
    <w:p w14:paraId="49E5A0B5" w14:textId="77777777" w:rsidR="00533B67" w:rsidRDefault="00FE6B4D" w:rsidP="00FE6B4D">
      <w:pPr>
        <w:pStyle w:val="a3"/>
        <w:jc w:val="right"/>
        <w:rPr>
          <w:b w:val="0"/>
          <w:i w:val="0"/>
          <w:sz w:val="24"/>
        </w:rPr>
      </w:pPr>
      <w:r w:rsidRPr="00FE6B4D">
        <w:rPr>
          <w:b w:val="0"/>
          <w:i w:val="0"/>
          <w:sz w:val="24"/>
        </w:rPr>
        <w:t>к распоряжению</w:t>
      </w:r>
      <w:r w:rsidR="00533B67">
        <w:rPr>
          <w:b w:val="0"/>
          <w:i w:val="0"/>
          <w:sz w:val="24"/>
        </w:rPr>
        <w:t xml:space="preserve"> администрации</w:t>
      </w:r>
    </w:p>
    <w:p w14:paraId="6D2C1C07" w14:textId="2C585C77" w:rsidR="00533B67" w:rsidRDefault="00533B67" w:rsidP="00FE6B4D">
      <w:pPr>
        <w:pStyle w:val="a3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>Быстринского сельского поселения</w:t>
      </w:r>
      <w:r w:rsidR="00FE6B4D" w:rsidRPr="00FE6B4D">
        <w:rPr>
          <w:b w:val="0"/>
          <w:i w:val="0"/>
          <w:sz w:val="24"/>
        </w:rPr>
        <w:t xml:space="preserve"> </w:t>
      </w:r>
    </w:p>
    <w:p w14:paraId="58FF770E" w14:textId="7A69C55E" w:rsidR="00FE6B4D" w:rsidRPr="00FE6B4D" w:rsidRDefault="00AC15DD" w:rsidP="00FE6B4D">
      <w:pPr>
        <w:pStyle w:val="a3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>о</w:t>
      </w:r>
      <w:r w:rsidR="00FE6B4D" w:rsidRPr="00FE6B4D">
        <w:rPr>
          <w:b w:val="0"/>
          <w:i w:val="0"/>
          <w:sz w:val="24"/>
        </w:rPr>
        <w:t>т</w:t>
      </w:r>
      <w:r>
        <w:rPr>
          <w:b w:val="0"/>
          <w:i w:val="0"/>
          <w:sz w:val="24"/>
        </w:rPr>
        <w:t xml:space="preserve"> 15.11.2024г. </w:t>
      </w:r>
      <w:r w:rsidR="00FE6B4D" w:rsidRPr="00FE6B4D">
        <w:rPr>
          <w:b w:val="0"/>
          <w:i w:val="0"/>
          <w:sz w:val="24"/>
        </w:rPr>
        <w:t xml:space="preserve">№ </w:t>
      </w:r>
      <w:r>
        <w:rPr>
          <w:b w:val="0"/>
          <w:i w:val="0"/>
          <w:sz w:val="24"/>
        </w:rPr>
        <w:t>50-р</w:t>
      </w:r>
    </w:p>
    <w:p w14:paraId="5B872801" w14:textId="77777777" w:rsidR="00FE6B4D" w:rsidRPr="00FE6B4D" w:rsidRDefault="00FE6B4D" w:rsidP="00FE6B4D">
      <w:pPr>
        <w:pStyle w:val="a3"/>
        <w:jc w:val="right"/>
        <w:rPr>
          <w:b w:val="0"/>
          <w:i w:val="0"/>
          <w:sz w:val="24"/>
        </w:rPr>
      </w:pPr>
    </w:p>
    <w:p w14:paraId="6B1698FC" w14:textId="77777777" w:rsidR="00FE6B4D" w:rsidRPr="00FE6B4D" w:rsidRDefault="00FE6B4D" w:rsidP="00FE6B4D">
      <w:pPr>
        <w:pStyle w:val="a3"/>
        <w:rPr>
          <w:b w:val="0"/>
          <w:i w:val="0"/>
          <w:sz w:val="24"/>
        </w:rPr>
      </w:pPr>
    </w:p>
    <w:p w14:paraId="4CF614F4" w14:textId="3971ED0B" w:rsidR="00E27E68" w:rsidRPr="002E7AF3" w:rsidRDefault="00E27E68" w:rsidP="00E27E68">
      <w:pPr>
        <w:widowControl w:val="0"/>
        <w:autoSpaceDE w:val="0"/>
        <w:autoSpaceDN w:val="0"/>
        <w:jc w:val="center"/>
        <w:rPr>
          <w:b/>
        </w:rPr>
      </w:pPr>
      <w:r w:rsidRPr="00CF028E">
        <w:rPr>
          <w:b/>
        </w:rPr>
        <w:t>Методика расчета показателей</w:t>
      </w:r>
      <w:r w:rsidRPr="002E7AF3">
        <w:rPr>
          <w:b/>
        </w:rPr>
        <w:t xml:space="preserve"> </w:t>
      </w:r>
      <w:r w:rsidRPr="00CF028E">
        <w:rPr>
          <w:b/>
        </w:rPr>
        <w:t xml:space="preserve">муниципальной программы </w:t>
      </w:r>
      <w:r w:rsidR="00533B67" w:rsidRPr="00533B67">
        <w:rPr>
          <w:b/>
        </w:rPr>
        <w:t>«Комплексное развитие территории Быстринского муниципального</w:t>
      </w:r>
      <w:r w:rsidR="00CD58D8">
        <w:rPr>
          <w:b/>
        </w:rPr>
        <w:t xml:space="preserve"> образования</w:t>
      </w:r>
      <w:r w:rsidR="00533B67" w:rsidRPr="00533B67">
        <w:rPr>
          <w:b/>
        </w:rPr>
        <w:t>»</w:t>
      </w:r>
      <w:r w:rsidR="00A15DEB">
        <w:rPr>
          <w:b/>
        </w:rPr>
        <w:t xml:space="preserve"> и ее структурных элементов</w:t>
      </w:r>
    </w:p>
    <w:p w14:paraId="178EA81D" w14:textId="77777777" w:rsidR="00E27E68" w:rsidRPr="00831404" w:rsidRDefault="00E27E68" w:rsidP="00E27E68">
      <w:pPr>
        <w:widowControl w:val="0"/>
        <w:autoSpaceDE w:val="0"/>
        <w:autoSpaceDN w:val="0"/>
        <w:jc w:val="both"/>
      </w:pPr>
    </w:p>
    <w:p w14:paraId="56D42159" w14:textId="77777777" w:rsidR="00E27E68" w:rsidRPr="00D51D79" w:rsidRDefault="00E27E68" w:rsidP="00E27E68">
      <w:pPr>
        <w:jc w:val="center"/>
        <w:rPr>
          <w:b/>
          <w:color w:val="000000"/>
        </w:rPr>
      </w:pPr>
      <w:r w:rsidRPr="00D51D79">
        <w:rPr>
          <w:b/>
          <w:color w:val="000000"/>
        </w:rPr>
        <w:t>Показатель № 1</w:t>
      </w:r>
      <w:r>
        <w:rPr>
          <w:b/>
          <w:color w:val="000000"/>
        </w:rPr>
        <w:t xml:space="preserve"> МП</w:t>
      </w:r>
    </w:p>
    <w:p w14:paraId="231031BE" w14:textId="5AAA0B74" w:rsidR="00E27E68" w:rsidRDefault="00E27E68" w:rsidP="009A202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«</w:t>
      </w:r>
      <w:r w:rsidR="00533B67" w:rsidRPr="00533B67">
        <w:rPr>
          <w:color w:val="000000"/>
        </w:rPr>
        <w:t>Количество культурно-досуговых мероприятий</w:t>
      </w:r>
      <w:r>
        <w:rPr>
          <w:color w:val="000000"/>
        </w:rPr>
        <w:t xml:space="preserve">» </w:t>
      </w:r>
      <w:r w:rsidR="00CD7375">
        <w:rPr>
          <w:color w:val="000000"/>
        </w:rPr>
        <w:t>рассчитывается согласно</w:t>
      </w:r>
      <w:r w:rsidR="009A202F">
        <w:rPr>
          <w:color w:val="000000"/>
        </w:rPr>
        <w:t xml:space="preserve"> перспективн</w:t>
      </w:r>
      <w:r w:rsidR="00CD7375">
        <w:rPr>
          <w:color w:val="000000"/>
        </w:rPr>
        <w:t>ому</w:t>
      </w:r>
      <w:r w:rsidR="009A202F">
        <w:rPr>
          <w:color w:val="000000"/>
        </w:rPr>
        <w:t xml:space="preserve"> план</w:t>
      </w:r>
      <w:r w:rsidR="00CD7375">
        <w:rPr>
          <w:color w:val="000000"/>
        </w:rPr>
        <w:t>у</w:t>
      </w:r>
      <w:r w:rsidR="009A202F">
        <w:rPr>
          <w:color w:val="000000"/>
        </w:rPr>
        <w:t xml:space="preserve"> муниципального казенного учреждения культуры «Сельский Дом культуры д. Быстрая».</w:t>
      </w:r>
    </w:p>
    <w:p w14:paraId="43EDD09C" w14:textId="77777777" w:rsidR="001E5447" w:rsidRPr="001E5447" w:rsidRDefault="001E5447" w:rsidP="00E27E68">
      <w:pPr>
        <w:rPr>
          <w:iCs/>
          <w:color w:val="000000"/>
        </w:rPr>
      </w:pPr>
    </w:p>
    <w:p w14:paraId="3CF0AA53" w14:textId="77777777" w:rsidR="00E27E68" w:rsidRPr="00F73BF8" w:rsidRDefault="00E27E68" w:rsidP="00E27E68">
      <w:pPr>
        <w:widowControl w:val="0"/>
        <w:autoSpaceDE w:val="0"/>
        <w:autoSpaceDN w:val="0"/>
        <w:jc w:val="center"/>
        <w:rPr>
          <w:b/>
        </w:rPr>
      </w:pPr>
      <w:bookmarkStart w:id="2" w:name="_Hlk180482262"/>
      <w:r w:rsidRPr="00F73BF8">
        <w:rPr>
          <w:b/>
        </w:rPr>
        <w:t xml:space="preserve">Показатель № </w:t>
      </w:r>
      <w:r>
        <w:rPr>
          <w:b/>
        </w:rPr>
        <w:t>2 МП</w:t>
      </w:r>
    </w:p>
    <w:bookmarkEnd w:id="2"/>
    <w:p w14:paraId="77C30EC3" w14:textId="4BC0B1D5" w:rsidR="00E27E68" w:rsidRPr="004E595E" w:rsidRDefault="00E27E68" w:rsidP="00470274">
      <w:pPr>
        <w:widowControl w:val="0"/>
        <w:autoSpaceDE w:val="0"/>
        <w:autoSpaceDN w:val="0"/>
        <w:ind w:firstLine="540"/>
        <w:jc w:val="both"/>
      </w:pPr>
      <w:r w:rsidRPr="004E595E">
        <w:t>«</w:t>
      </w:r>
      <w:bookmarkStart w:id="3" w:name="_Hlk180583743"/>
      <w:r w:rsidR="00470274" w:rsidRPr="004E595E">
        <w:t>Количество благоустроенных, отремонтированных, обновленных общественных территорий</w:t>
      </w:r>
      <w:bookmarkEnd w:id="3"/>
      <w:r w:rsidRPr="004E595E">
        <w:t xml:space="preserve">» </w:t>
      </w:r>
      <w:bookmarkStart w:id="4" w:name="_Hlk180501610"/>
      <w:r w:rsidRPr="004E595E">
        <w:t xml:space="preserve">рассчитывается </w:t>
      </w:r>
      <w:r w:rsidR="004E595E" w:rsidRPr="004E595E">
        <w:t xml:space="preserve">по количеству </w:t>
      </w:r>
      <w:r w:rsidR="00CD7375">
        <w:t>общественных территорий, где фактически выполнены работы</w:t>
      </w:r>
      <w:r w:rsidR="004E595E" w:rsidRPr="004E595E">
        <w:t xml:space="preserve"> по благоустройству, ремонту, обновлению</w:t>
      </w:r>
      <w:r w:rsidR="00CD7375">
        <w:t xml:space="preserve"> таких</w:t>
      </w:r>
      <w:r w:rsidR="004E595E" w:rsidRPr="004E595E">
        <w:t xml:space="preserve"> общественных территорий Быстринского муниципального образования.</w:t>
      </w:r>
    </w:p>
    <w:bookmarkEnd w:id="4"/>
    <w:p w14:paraId="2C4DCC4E" w14:textId="77777777" w:rsidR="00E27E68" w:rsidRDefault="00E27E68" w:rsidP="00C438D4">
      <w:pPr>
        <w:widowControl w:val="0"/>
        <w:autoSpaceDE w:val="0"/>
        <w:autoSpaceDN w:val="0"/>
        <w:jc w:val="both"/>
      </w:pPr>
    </w:p>
    <w:p w14:paraId="39408FDF" w14:textId="262105D6" w:rsidR="00533B67" w:rsidRPr="00F73BF8" w:rsidRDefault="00533B67" w:rsidP="00533B67">
      <w:pPr>
        <w:widowControl w:val="0"/>
        <w:autoSpaceDE w:val="0"/>
        <w:autoSpaceDN w:val="0"/>
        <w:jc w:val="center"/>
        <w:rPr>
          <w:b/>
        </w:rPr>
      </w:pPr>
      <w:bookmarkStart w:id="5" w:name="_Hlk180482306"/>
      <w:r w:rsidRPr="00F73BF8">
        <w:rPr>
          <w:b/>
        </w:rPr>
        <w:t xml:space="preserve">Показатель № </w:t>
      </w:r>
      <w:r>
        <w:rPr>
          <w:b/>
        </w:rPr>
        <w:t>3 МП</w:t>
      </w:r>
    </w:p>
    <w:bookmarkEnd w:id="5"/>
    <w:p w14:paraId="01B83A37" w14:textId="1790FA17" w:rsidR="00E27E68" w:rsidRPr="00F73BF8" w:rsidRDefault="00E27E68" w:rsidP="00E27E68">
      <w:pPr>
        <w:widowControl w:val="0"/>
        <w:autoSpaceDE w:val="0"/>
        <w:autoSpaceDN w:val="0"/>
        <w:jc w:val="both"/>
        <w:rPr>
          <w:b/>
        </w:rPr>
      </w:pPr>
      <w:r>
        <w:rPr>
          <w:color w:val="000000"/>
        </w:rPr>
        <w:t>«</w:t>
      </w:r>
      <w:r w:rsidR="00533B67">
        <w:t>Количество пожаров</w:t>
      </w:r>
      <w:r>
        <w:rPr>
          <w:color w:val="000000"/>
        </w:rPr>
        <w:t xml:space="preserve">» </w:t>
      </w:r>
      <w:r w:rsidR="009E2EE4">
        <w:rPr>
          <w:color w:val="000000"/>
        </w:rPr>
        <w:t>рассчитывается согласно</w:t>
      </w:r>
      <w:r w:rsidR="00C438D4">
        <w:rPr>
          <w:color w:val="000000"/>
        </w:rPr>
        <w:t xml:space="preserve"> данны</w:t>
      </w:r>
      <w:r w:rsidR="009E2EE4">
        <w:rPr>
          <w:color w:val="000000"/>
        </w:rPr>
        <w:t>м</w:t>
      </w:r>
      <w:r w:rsidR="00C438D4">
        <w:rPr>
          <w:color w:val="000000"/>
        </w:rPr>
        <w:t xml:space="preserve"> «Отдел</w:t>
      </w:r>
      <w:r w:rsidR="009E2EE4">
        <w:rPr>
          <w:color w:val="000000"/>
        </w:rPr>
        <w:t>а</w:t>
      </w:r>
      <w:r w:rsidR="00C438D4">
        <w:rPr>
          <w:color w:val="000000"/>
        </w:rPr>
        <w:t xml:space="preserve"> надзорной деятельности и профилактической работы по Слюдянскому району Управлени</w:t>
      </w:r>
      <w:r w:rsidR="009E2EE4">
        <w:rPr>
          <w:color w:val="000000"/>
        </w:rPr>
        <w:t>я</w:t>
      </w:r>
      <w:r w:rsidR="00C438D4">
        <w:rPr>
          <w:color w:val="000000"/>
        </w:rPr>
        <w:t xml:space="preserve"> надзорной деятельности и профилактической работы Главного управления МЧС России по Иркутской области».</w:t>
      </w:r>
    </w:p>
    <w:p w14:paraId="4409BA69" w14:textId="77777777" w:rsidR="001E5447" w:rsidRDefault="001E5447" w:rsidP="00325477">
      <w:pPr>
        <w:widowControl w:val="0"/>
        <w:autoSpaceDE w:val="0"/>
        <w:autoSpaceDN w:val="0"/>
        <w:jc w:val="both"/>
      </w:pPr>
    </w:p>
    <w:p w14:paraId="6E8F9DB6" w14:textId="6831F7EB" w:rsidR="00533B67" w:rsidRPr="00F73BF8" w:rsidRDefault="00533B67" w:rsidP="00533B67">
      <w:pPr>
        <w:widowControl w:val="0"/>
        <w:autoSpaceDE w:val="0"/>
        <w:autoSpaceDN w:val="0"/>
        <w:jc w:val="center"/>
        <w:rPr>
          <w:b/>
        </w:rPr>
      </w:pPr>
      <w:r w:rsidRPr="00F73BF8">
        <w:rPr>
          <w:b/>
        </w:rPr>
        <w:t xml:space="preserve">Показатель № </w:t>
      </w:r>
      <w:r>
        <w:rPr>
          <w:b/>
        </w:rPr>
        <w:t>4 МП</w:t>
      </w:r>
    </w:p>
    <w:p w14:paraId="14CE0BAA" w14:textId="77777777" w:rsidR="00755EFE" w:rsidRDefault="00E27E68" w:rsidP="00755EFE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>
        <w:rPr>
          <w:color w:val="000000"/>
        </w:rPr>
        <w:t>«</w:t>
      </w:r>
      <w:r w:rsidR="00533B67">
        <w:t>Доля отработанных обращений граждан от числа поступивших в администрацию</w:t>
      </w:r>
      <w:r>
        <w:rPr>
          <w:color w:val="000000"/>
        </w:rPr>
        <w:t xml:space="preserve">» </w:t>
      </w:r>
      <w:bookmarkStart w:id="6" w:name="_Hlk181196949"/>
      <w:r w:rsidR="00755EFE">
        <w:rPr>
          <w:color w:val="000000"/>
        </w:rPr>
        <w:t>рассчитывается по формуле:</w:t>
      </w:r>
    </w:p>
    <w:p w14:paraId="015588E8" w14:textId="53EA85C2" w:rsidR="00C438D4" w:rsidRPr="00C438D4" w:rsidRDefault="00C438D4" w:rsidP="00C438D4">
      <w:pPr>
        <w:jc w:val="center"/>
        <w:rPr>
          <w:color w:val="000000"/>
        </w:rPr>
      </w:pPr>
      <w:bookmarkStart w:id="7" w:name="_Hlk180573571"/>
      <w:r w:rsidRPr="00C438D4">
        <w:rPr>
          <w:i/>
          <w:color w:val="000000"/>
        </w:rPr>
        <w:t>Доог. = К</w:t>
      </w:r>
      <w:r w:rsidR="009E2EE4">
        <w:rPr>
          <w:i/>
          <w:color w:val="000000"/>
        </w:rPr>
        <w:t>оо</w:t>
      </w:r>
      <w:r w:rsidRPr="00C438D4">
        <w:rPr>
          <w:i/>
          <w:color w:val="000000"/>
        </w:rPr>
        <w:t>/К</w:t>
      </w:r>
      <w:r w:rsidR="009E2EE4">
        <w:rPr>
          <w:i/>
          <w:color w:val="000000"/>
        </w:rPr>
        <w:t>п</w:t>
      </w:r>
      <w:r w:rsidRPr="00C438D4">
        <w:rPr>
          <w:i/>
          <w:color w:val="000000"/>
        </w:rPr>
        <w:t>о * 100%</w:t>
      </w:r>
      <w:r w:rsidRPr="00C438D4">
        <w:rPr>
          <w:color w:val="000000"/>
        </w:rPr>
        <w:t>, где:</w:t>
      </w:r>
    </w:p>
    <w:p w14:paraId="4971DFD5" w14:textId="2986406E" w:rsidR="00C438D4" w:rsidRPr="00C438D4" w:rsidRDefault="00C438D4" w:rsidP="00C438D4">
      <w:pPr>
        <w:jc w:val="both"/>
        <w:rPr>
          <w:color w:val="000000"/>
        </w:rPr>
      </w:pPr>
      <w:r w:rsidRPr="00C438D4">
        <w:rPr>
          <w:b/>
          <w:i/>
          <w:color w:val="000000"/>
        </w:rPr>
        <w:t>Доог</w:t>
      </w:r>
      <w:r w:rsidRPr="00C438D4">
        <w:rPr>
          <w:b/>
          <w:color w:val="000000"/>
        </w:rPr>
        <w:t>.</w:t>
      </w:r>
      <w:r w:rsidRPr="00C438D4">
        <w:rPr>
          <w:color w:val="000000"/>
        </w:rPr>
        <w:t xml:space="preserve"> </w:t>
      </w:r>
      <w:r>
        <w:rPr>
          <w:color w:val="000000"/>
        </w:rPr>
        <w:t>–</w:t>
      </w:r>
      <w:r w:rsidRPr="00C438D4">
        <w:rPr>
          <w:color w:val="000000"/>
        </w:rPr>
        <w:t xml:space="preserve"> </w:t>
      </w:r>
      <w:r>
        <w:rPr>
          <w:color w:val="000000"/>
        </w:rPr>
        <w:t>доля отработанных обращений граждан;</w:t>
      </w:r>
    </w:p>
    <w:p w14:paraId="3C73EB8D" w14:textId="6E344000" w:rsidR="00C438D4" w:rsidRDefault="00C438D4" w:rsidP="00C438D4">
      <w:pPr>
        <w:widowControl w:val="0"/>
        <w:autoSpaceDE w:val="0"/>
        <w:autoSpaceDN w:val="0"/>
        <w:jc w:val="both"/>
        <w:rPr>
          <w:color w:val="000000"/>
        </w:rPr>
      </w:pPr>
      <w:r>
        <w:rPr>
          <w:b/>
          <w:i/>
          <w:color w:val="000000"/>
        </w:rPr>
        <w:t>Коо –</w:t>
      </w:r>
      <w:r w:rsidRPr="00C438D4">
        <w:rPr>
          <w:b/>
          <w:i/>
          <w:color w:val="000000"/>
        </w:rPr>
        <w:t xml:space="preserve"> </w:t>
      </w:r>
      <w:r>
        <w:rPr>
          <w:color w:val="000000"/>
        </w:rPr>
        <w:t>количество отработанных обращений граждан за календарный год</w:t>
      </w:r>
      <w:r w:rsidR="009E2EE4">
        <w:rPr>
          <w:color w:val="000000"/>
        </w:rPr>
        <w:t>;</w:t>
      </w:r>
      <w:r>
        <w:rPr>
          <w:color w:val="000000"/>
        </w:rPr>
        <w:t xml:space="preserve"> </w:t>
      </w:r>
    </w:p>
    <w:p w14:paraId="31D9575C" w14:textId="1E6A8818" w:rsidR="00E27E68" w:rsidRDefault="009E2EE4" w:rsidP="009E2EE4">
      <w:pPr>
        <w:jc w:val="both"/>
      </w:pPr>
      <w:r>
        <w:rPr>
          <w:b/>
          <w:i/>
          <w:color w:val="000000"/>
        </w:rPr>
        <w:t>Кпо</w:t>
      </w:r>
      <w:r w:rsidRPr="00C438D4">
        <w:rPr>
          <w:color w:val="000000"/>
        </w:rPr>
        <w:t xml:space="preserve"> </w:t>
      </w:r>
      <w:r>
        <w:rPr>
          <w:color w:val="000000"/>
        </w:rPr>
        <w:t>–</w:t>
      </w:r>
      <w:r w:rsidRPr="00C438D4">
        <w:rPr>
          <w:color w:val="000000"/>
        </w:rPr>
        <w:t xml:space="preserve"> </w:t>
      </w:r>
      <w:r>
        <w:rPr>
          <w:color w:val="000000"/>
        </w:rPr>
        <w:t>количество поступивших обращений за календарный год.</w:t>
      </w:r>
      <w:bookmarkEnd w:id="7"/>
    </w:p>
    <w:p w14:paraId="715165E6" w14:textId="77777777" w:rsidR="001E5447" w:rsidRDefault="001E5447" w:rsidP="00755EFE">
      <w:pPr>
        <w:widowControl w:val="0"/>
        <w:autoSpaceDE w:val="0"/>
        <w:autoSpaceDN w:val="0"/>
        <w:jc w:val="both"/>
      </w:pPr>
    </w:p>
    <w:bookmarkEnd w:id="6"/>
    <w:p w14:paraId="79F92D66" w14:textId="7730513D" w:rsidR="00E27E68" w:rsidRPr="004B6B2D" w:rsidRDefault="00E27E68" w:rsidP="00E27E68">
      <w:pPr>
        <w:jc w:val="center"/>
        <w:rPr>
          <w:b/>
        </w:rPr>
      </w:pPr>
      <w:r w:rsidRPr="004B6B2D">
        <w:rPr>
          <w:b/>
        </w:rPr>
        <w:t>Показатель № 1 КПМ «</w:t>
      </w:r>
      <w:bookmarkStart w:id="8" w:name="_Hlk180571405"/>
      <w:r w:rsidR="004B6B2D" w:rsidRPr="004B6B2D">
        <w:rPr>
          <w:b/>
        </w:rPr>
        <w:t>Развитие культуры и сферы досуга</w:t>
      </w:r>
      <w:bookmarkEnd w:id="8"/>
      <w:r w:rsidRPr="004B6B2D">
        <w:rPr>
          <w:b/>
        </w:rPr>
        <w:t xml:space="preserve">» </w:t>
      </w:r>
    </w:p>
    <w:p w14:paraId="674F9F1C" w14:textId="77777777" w:rsidR="00E27E68" w:rsidRPr="004B6B2D" w:rsidRDefault="00E27E68" w:rsidP="00E27E68">
      <w:pPr>
        <w:jc w:val="center"/>
        <w:rPr>
          <w:color w:val="000000"/>
        </w:rPr>
      </w:pPr>
      <w:bookmarkStart w:id="9" w:name="_Hlk180574689"/>
      <w:r w:rsidRPr="004B6B2D">
        <w:t xml:space="preserve">соответствует </w:t>
      </w:r>
      <w:r w:rsidRPr="004B6B2D">
        <w:rPr>
          <w:color w:val="000000"/>
        </w:rPr>
        <w:t>показателю № 1 МП</w:t>
      </w:r>
    </w:p>
    <w:bookmarkEnd w:id="9"/>
    <w:p w14:paraId="6E723B80" w14:textId="77777777" w:rsidR="001E5447" w:rsidRPr="004B6B2D" w:rsidRDefault="001E5447" w:rsidP="00E27E68">
      <w:pPr>
        <w:widowControl w:val="0"/>
        <w:autoSpaceDE w:val="0"/>
        <w:autoSpaceDN w:val="0"/>
        <w:jc w:val="both"/>
        <w:rPr>
          <w:b/>
          <w:color w:val="000000"/>
        </w:rPr>
      </w:pPr>
    </w:p>
    <w:p w14:paraId="276C02DD" w14:textId="77777777" w:rsidR="004B6B2D" w:rsidRDefault="00E27E68" w:rsidP="004B6B2D">
      <w:pPr>
        <w:widowControl w:val="0"/>
        <w:autoSpaceDE w:val="0"/>
        <w:autoSpaceDN w:val="0"/>
        <w:jc w:val="center"/>
        <w:rPr>
          <w:b/>
          <w:color w:val="000000"/>
        </w:rPr>
      </w:pPr>
      <w:r w:rsidRPr="004B6B2D">
        <w:rPr>
          <w:b/>
          <w:color w:val="000000"/>
        </w:rPr>
        <w:t xml:space="preserve">Показатель № </w:t>
      </w:r>
      <w:r w:rsidR="004B6B2D" w:rsidRPr="004B6B2D">
        <w:rPr>
          <w:b/>
          <w:color w:val="000000"/>
        </w:rPr>
        <w:t>2</w:t>
      </w:r>
      <w:r w:rsidRPr="004B6B2D">
        <w:rPr>
          <w:b/>
          <w:color w:val="000000"/>
        </w:rPr>
        <w:t xml:space="preserve"> КПМ «</w:t>
      </w:r>
      <w:r w:rsidR="004B6B2D" w:rsidRPr="004B6B2D">
        <w:rPr>
          <w:b/>
        </w:rPr>
        <w:t>Развитие культуры и сферы досуга</w:t>
      </w:r>
      <w:r w:rsidRPr="004B6B2D">
        <w:rPr>
          <w:b/>
          <w:color w:val="000000"/>
        </w:rPr>
        <w:t xml:space="preserve">» </w:t>
      </w:r>
    </w:p>
    <w:p w14:paraId="43236C9E" w14:textId="2D704DDB" w:rsidR="0029318C" w:rsidRDefault="004B6B2D" w:rsidP="00F626A7">
      <w:pPr>
        <w:autoSpaceDE w:val="0"/>
        <w:autoSpaceDN w:val="0"/>
        <w:adjustRightInd w:val="0"/>
        <w:ind w:firstLine="709"/>
      </w:pPr>
      <w:r>
        <w:rPr>
          <w:rFonts w:eastAsia="Calibri"/>
        </w:rPr>
        <w:t>«</w:t>
      </w:r>
      <w:bookmarkStart w:id="10" w:name="_Hlk180573696"/>
      <w:r w:rsidRPr="004B7144">
        <w:rPr>
          <w:rFonts w:eastAsia="Calibri"/>
        </w:rPr>
        <w:t xml:space="preserve">Количество </w:t>
      </w:r>
      <w:r>
        <w:t xml:space="preserve">участников </w:t>
      </w:r>
      <w:bookmarkStart w:id="11" w:name="_Hlk180573953"/>
      <w:r w:rsidRPr="004B7144">
        <w:t>культурно-досуговых мероприятий</w:t>
      </w:r>
      <w:bookmarkEnd w:id="10"/>
      <w:bookmarkEnd w:id="11"/>
      <w:r>
        <w:t>»</w:t>
      </w:r>
      <w:r w:rsidR="009A202F">
        <w:t xml:space="preserve"> </w:t>
      </w:r>
      <w:r w:rsidR="0029318C">
        <w:t>рассчитывается по формуле:</w:t>
      </w:r>
    </w:p>
    <w:p w14:paraId="677602D9" w14:textId="77777777" w:rsidR="0029318C" w:rsidRDefault="0029318C" w:rsidP="0029318C">
      <w:pPr>
        <w:jc w:val="center"/>
        <w:rPr>
          <w:i/>
          <w:color w:val="000000"/>
        </w:rPr>
      </w:pPr>
    </w:p>
    <w:p w14:paraId="6DA3360E" w14:textId="3F5D05D3" w:rsidR="0029318C" w:rsidRDefault="00F626A7" w:rsidP="0029318C">
      <w:pPr>
        <w:jc w:val="center"/>
        <w:rPr>
          <w:color w:val="000000"/>
        </w:rPr>
      </w:pPr>
      <w:bookmarkStart w:id="12" w:name="_Hlk180584115"/>
      <w:r w:rsidRPr="00F626A7">
        <w:rPr>
          <w:i/>
          <w:color w:val="000000"/>
        </w:rPr>
        <w:t>Кукдм</w:t>
      </w:r>
      <w:r w:rsidR="0029318C" w:rsidRPr="00C438D4">
        <w:rPr>
          <w:i/>
          <w:color w:val="000000"/>
        </w:rPr>
        <w:t xml:space="preserve">. = </w:t>
      </w:r>
      <w:r w:rsidRPr="00F626A7">
        <w:rPr>
          <w:i/>
          <w:color w:val="000000"/>
        </w:rPr>
        <w:t>Куоф.</w:t>
      </w:r>
      <w:r>
        <w:rPr>
          <w:i/>
          <w:color w:val="000000"/>
        </w:rPr>
        <w:t>+</w:t>
      </w:r>
      <w:r w:rsidRPr="00F626A7">
        <w:t xml:space="preserve"> </w:t>
      </w:r>
      <w:r w:rsidRPr="00F626A7">
        <w:rPr>
          <w:i/>
          <w:color w:val="000000"/>
        </w:rPr>
        <w:t>Куон.</w:t>
      </w:r>
      <w:r>
        <w:rPr>
          <w:i/>
          <w:color w:val="000000"/>
        </w:rPr>
        <w:t xml:space="preserve">, </w:t>
      </w:r>
      <w:r w:rsidR="0029318C" w:rsidRPr="00C438D4">
        <w:rPr>
          <w:color w:val="000000"/>
        </w:rPr>
        <w:t>где:</w:t>
      </w:r>
    </w:p>
    <w:p w14:paraId="411291E4" w14:textId="5D4704DB" w:rsidR="0029318C" w:rsidRPr="00C438D4" w:rsidRDefault="0029318C" w:rsidP="0029318C">
      <w:pPr>
        <w:widowControl w:val="0"/>
        <w:autoSpaceDE w:val="0"/>
        <w:autoSpaceDN w:val="0"/>
        <w:jc w:val="both"/>
        <w:rPr>
          <w:b/>
          <w:i/>
          <w:color w:val="000000"/>
        </w:rPr>
      </w:pPr>
      <w:bookmarkStart w:id="13" w:name="_Hlk180573882"/>
      <w:r>
        <w:rPr>
          <w:b/>
          <w:i/>
          <w:color w:val="000000"/>
        </w:rPr>
        <w:t>Кукдм</w:t>
      </w:r>
      <w:bookmarkEnd w:id="13"/>
      <w:r>
        <w:rPr>
          <w:b/>
          <w:i/>
          <w:color w:val="000000"/>
        </w:rPr>
        <w:t>. –</w:t>
      </w:r>
      <w:r w:rsidRPr="00C438D4">
        <w:rPr>
          <w:b/>
          <w:i/>
          <w:color w:val="000000"/>
        </w:rPr>
        <w:t xml:space="preserve"> </w:t>
      </w:r>
      <w:r>
        <w:rPr>
          <w:rFonts w:eastAsia="Calibri"/>
        </w:rPr>
        <w:t>к</w:t>
      </w:r>
      <w:r w:rsidRPr="004B7144">
        <w:rPr>
          <w:rFonts w:eastAsia="Calibri"/>
        </w:rPr>
        <w:t xml:space="preserve">оличество </w:t>
      </w:r>
      <w:r>
        <w:t xml:space="preserve">участников </w:t>
      </w:r>
      <w:r w:rsidRPr="004B7144">
        <w:t>культурно-досуговых мероприятий</w:t>
      </w:r>
      <w:r>
        <w:rPr>
          <w:color w:val="000000"/>
        </w:rPr>
        <w:t>;</w:t>
      </w:r>
    </w:p>
    <w:p w14:paraId="295DAF6C" w14:textId="43C7B133" w:rsidR="0029318C" w:rsidRPr="00C438D4" w:rsidRDefault="0029318C" w:rsidP="0029318C">
      <w:pPr>
        <w:jc w:val="both"/>
        <w:rPr>
          <w:color w:val="000000"/>
        </w:rPr>
      </w:pPr>
      <w:bookmarkStart w:id="14" w:name="_Hlk180573898"/>
      <w:r>
        <w:rPr>
          <w:b/>
          <w:i/>
          <w:color w:val="000000"/>
        </w:rPr>
        <w:t>Куоф</w:t>
      </w:r>
      <w:r w:rsidRPr="00C438D4">
        <w:rPr>
          <w:b/>
          <w:color w:val="000000"/>
        </w:rPr>
        <w:t>.</w:t>
      </w:r>
      <w:bookmarkEnd w:id="14"/>
      <w:r w:rsidRPr="00C438D4">
        <w:rPr>
          <w:color w:val="000000"/>
        </w:rPr>
        <w:t xml:space="preserve"> </w:t>
      </w:r>
      <w:r>
        <w:rPr>
          <w:color w:val="000000"/>
        </w:rPr>
        <w:t>–</w:t>
      </w:r>
      <w:r w:rsidRPr="00C438D4">
        <w:rPr>
          <w:color w:val="000000"/>
        </w:rPr>
        <w:t xml:space="preserve"> </w:t>
      </w:r>
      <w:bookmarkStart w:id="15" w:name="_Hlk180573770"/>
      <w:r>
        <w:rPr>
          <w:color w:val="000000"/>
        </w:rPr>
        <w:t xml:space="preserve">количество участников </w:t>
      </w:r>
      <w:r w:rsidR="00F626A7" w:rsidRPr="00F626A7">
        <w:rPr>
          <w:color w:val="000000"/>
        </w:rPr>
        <w:t xml:space="preserve">культурно-досуговых </w:t>
      </w:r>
      <w:r>
        <w:rPr>
          <w:color w:val="000000"/>
        </w:rPr>
        <w:t>офлайн мероприятий</w:t>
      </w:r>
      <w:bookmarkEnd w:id="15"/>
      <w:r w:rsidR="009E2EE4">
        <w:rPr>
          <w:color w:val="000000"/>
        </w:rPr>
        <w:t>, проводимых            МКУК «Сельский Дом культуры» д. Быстрая.</w:t>
      </w:r>
    </w:p>
    <w:p w14:paraId="0A1F914A" w14:textId="590C02E9" w:rsidR="0029318C" w:rsidRPr="00C438D4" w:rsidRDefault="0029318C" w:rsidP="0029318C">
      <w:pPr>
        <w:jc w:val="both"/>
        <w:rPr>
          <w:color w:val="000000"/>
        </w:rPr>
      </w:pPr>
      <w:bookmarkStart w:id="16" w:name="_Hlk180573915"/>
      <w:r>
        <w:rPr>
          <w:b/>
          <w:i/>
          <w:color w:val="000000"/>
        </w:rPr>
        <w:t>Куон.</w:t>
      </w:r>
      <w:bookmarkEnd w:id="16"/>
      <w:r w:rsidRPr="00C438D4">
        <w:rPr>
          <w:color w:val="000000"/>
        </w:rPr>
        <w:t xml:space="preserve"> </w:t>
      </w:r>
      <w:r>
        <w:rPr>
          <w:color w:val="000000"/>
        </w:rPr>
        <w:t>–</w:t>
      </w:r>
      <w:r w:rsidRPr="00C438D4">
        <w:rPr>
          <w:color w:val="000000"/>
        </w:rPr>
        <w:t xml:space="preserve"> </w:t>
      </w:r>
      <w:r w:rsidRPr="0029318C">
        <w:rPr>
          <w:color w:val="000000"/>
        </w:rPr>
        <w:t xml:space="preserve">количество </w:t>
      </w:r>
      <w:r>
        <w:rPr>
          <w:color w:val="000000"/>
        </w:rPr>
        <w:t xml:space="preserve">посетителей </w:t>
      </w:r>
      <w:r w:rsidR="009E2EE4">
        <w:rPr>
          <w:color w:val="000000"/>
        </w:rPr>
        <w:t>официальных страниц МКУК СДК д. Быстрая в ВК и ОК</w:t>
      </w:r>
      <w:r>
        <w:rPr>
          <w:color w:val="000000"/>
        </w:rPr>
        <w:t xml:space="preserve"> онлайн.</w:t>
      </w:r>
      <w:bookmarkEnd w:id="12"/>
    </w:p>
    <w:p w14:paraId="4C65114F" w14:textId="77777777" w:rsidR="001E5447" w:rsidRDefault="001E5447" w:rsidP="004B6B2D">
      <w:pPr>
        <w:autoSpaceDE w:val="0"/>
        <w:autoSpaceDN w:val="0"/>
        <w:adjustRightInd w:val="0"/>
      </w:pPr>
    </w:p>
    <w:p w14:paraId="2DF66147" w14:textId="11FD38C0" w:rsidR="00E27E68" w:rsidRPr="00F626A7" w:rsidRDefault="00E27E68" w:rsidP="00A15DEB">
      <w:pPr>
        <w:widowControl w:val="0"/>
        <w:autoSpaceDE w:val="0"/>
        <w:autoSpaceDN w:val="0"/>
        <w:ind w:firstLine="540"/>
        <w:jc w:val="center"/>
        <w:rPr>
          <w:b/>
        </w:rPr>
      </w:pPr>
      <w:bookmarkStart w:id="17" w:name="_Hlk180574365"/>
      <w:r w:rsidRPr="00F626A7">
        <w:rPr>
          <w:b/>
          <w:color w:val="000000"/>
        </w:rPr>
        <w:t xml:space="preserve">Показатель № </w:t>
      </w:r>
      <w:r w:rsidR="00F626A7">
        <w:rPr>
          <w:b/>
          <w:color w:val="000000"/>
        </w:rPr>
        <w:t>1</w:t>
      </w:r>
      <w:r w:rsidRPr="00F626A7">
        <w:rPr>
          <w:b/>
          <w:color w:val="000000"/>
        </w:rPr>
        <w:t xml:space="preserve"> КПМ «</w:t>
      </w:r>
      <w:r w:rsidR="00F626A7">
        <w:rPr>
          <w:b/>
          <w:color w:val="000000"/>
        </w:rPr>
        <w:t>Благоустройство территории</w:t>
      </w:r>
      <w:r w:rsidRPr="00F626A7">
        <w:rPr>
          <w:b/>
          <w:color w:val="000000"/>
        </w:rPr>
        <w:t>»</w:t>
      </w:r>
    </w:p>
    <w:bookmarkEnd w:id="17"/>
    <w:p w14:paraId="653353B5" w14:textId="0F38C9F7" w:rsidR="00470274" w:rsidRDefault="00470274" w:rsidP="00470274">
      <w:pPr>
        <w:widowControl w:val="0"/>
        <w:autoSpaceDE w:val="0"/>
        <w:autoSpaceDN w:val="0"/>
        <w:ind w:firstLine="540"/>
        <w:jc w:val="center"/>
        <w:rPr>
          <w:bCs/>
          <w:color w:val="000000"/>
        </w:rPr>
      </w:pPr>
      <w:r w:rsidRPr="00470274">
        <w:rPr>
          <w:bCs/>
          <w:color w:val="000000"/>
        </w:rPr>
        <w:t xml:space="preserve">соответствует показателю № </w:t>
      </w:r>
      <w:r>
        <w:rPr>
          <w:bCs/>
          <w:color w:val="000000"/>
        </w:rPr>
        <w:t>2</w:t>
      </w:r>
      <w:r w:rsidRPr="00470274">
        <w:rPr>
          <w:bCs/>
          <w:color w:val="000000"/>
        </w:rPr>
        <w:t xml:space="preserve"> МП</w:t>
      </w:r>
    </w:p>
    <w:p w14:paraId="10A8D097" w14:textId="77777777" w:rsidR="004E595E" w:rsidRPr="00470274" w:rsidRDefault="004E595E" w:rsidP="00470274">
      <w:pPr>
        <w:widowControl w:val="0"/>
        <w:autoSpaceDE w:val="0"/>
        <w:autoSpaceDN w:val="0"/>
        <w:ind w:firstLine="540"/>
        <w:jc w:val="center"/>
        <w:rPr>
          <w:bCs/>
          <w:color w:val="000000"/>
        </w:rPr>
      </w:pPr>
    </w:p>
    <w:p w14:paraId="5805793A" w14:textId="220668E9" w:rsidR="00370896" w:rsidRDefault="00F626A7" w:rsidP="00A15DEB">
      <w:pPr>
        <w:widowControl w:val="0"/>
        <w:autoSpaceDE w:val="0"/>
        <w:autoSpaceDN w:val="0"/>
        <w:ind w:firstLine="540"/>
        <w:jc w:val="center"/>
        <w:rPr>
          <w:b/>
          <w:color w:val="000000"/>
        </w:rPr>
      </w:pPr>
      <w:bookmarkStart w:id="18" w:name="_Hlk180677743"/>
      <w:r w:rsidRPr="00F626A7">
        <w:rPr>
          <w:b/>
          <w:color w:val="000000"/>
        </w:rPr>
        <w:t xml:space="preserve">Показатель № </w:t>
      </w:r>
      <w:r>
        <w:rPr>
          <w:b/>
          <w:color w:val="000000"/>
        </w:rPr>
        <w:t>2</w:t>
      </w:r>
      <w:r w:rsidRPr="00F626A7">
        <w:rPr>
          <w:b/>
          <w:color w:val="000000"/>
        </w:rPr>
        <w:t xml:space="preserve"> КПМ «</w:t>
      </w:r>
      <w:r>
        <w:rPr>
          <w:b/>
          <w:color w:val="000000"/>
        </w:rPr>
        <w:t>Благоустройство территории</w:t>
      </w:r>
      <w:r w:rsidRPr="00F626A7">
        <w:rPr>
          <w:b/>
          <w:color w:val="000000"/>
        </w:rPr>
        <w:t>»</w:t>
      </w:r>
    </w:p>
    <w:bookmarkEnd w:id="18"/>
    <w:p w14:paraId="4F678B32" w14:textId="12A6EF02" w:rsidR="00F626A7" w:rsidRDefault="00F626A7" w:rsidP="00F626A7">
      <w:pPr>
        <w:widowControl w:val="0"/>
        <w:autoSpaceDE w:val="0"/>
        <w:autoSpaceDN w:val="0"/>
        <w:ind w:firstLine="540"/>
        <w:jc w:val="both"/>
        <w:rPr>
          <w:bCs/>
        </w:rPr>
      </w:pPr>
      <w:r w:rsidRPr="00641744">
        <w:rPr>
          <w:b/>
        </w:rPr>
        <w:lastRenderedPageBreak/>
        <w:t>«</w:t>
      </w:r>
      <w:r w:rsidRPr="00641744">
        <w:rPr>
          <w:bCs/>
        </w:rPr>
        <w:t>Мероприятия, направленные на привитие населению навыков бережного отношения к окружающей среде»</w:t>
      </w:r>
      <w:r w:rsidR="00A15DEB" w:rsidRPr="00641744">
        <w:rPr>
          <w:bCs/>
        </w:rPr>
        <w:t xml:space="preserve"> </w:t>
      </w:r>
      <w:r w:rsidR="00E914F8" w:rsidRPr="00641744">
        <w:rPr>
          <w:bCs/>
        </w:rPr>
        <w:t xml:space="preserve">рассчитывается по количеству </w:t>
      </w:r>
      <w:r w:rsidR="009E2EE4">
        <w:rPr>
          <w:bCs/>
        </w:rPr>
        <w:t xml:space="preserve">фактически </w:t>
      </w:r>
      <w:r w:rsidR="00641744" w:rsidRPr="00641744">
        <w:rPr>
          <w:bCs/>
        </w:rPr>
        <w:t xml:space="preserve">проведенных субботников, опубликованных и размещенных </w:t>
      </w:r>
      <w:r w:rsidR="009E2EE4">
        <w:rPr>
          <w:bCs/>
        </w:rPr>
        <w:t>на официальном сайте и официальных страницах администрации Быстринского сельского поселения памяток в ВК и ОК</w:t>
      </w:r>
      <w:r w:rsidR="00641744" w:rsidRPr="00641744">
        <w:rPr>
          <w:bCs/>
        </w:rPr>
        <w:t xml:space="preserve"> в сфере экологии, </w:t>
      </w:r>
      <w:r w:rsidR="00641744">
        <w:rPr>
          <w:bCs/>
        </w:rPr>
        <w:t>по обращению с твердыми коммунальными отходами.</w:t>
      </w:r>
    </w:p>
    <w:p w14:paraId="68204646" w14:textId="77777777" w:rsidR="001E5447" w:rsidRDefault="001E5447" w:rsidP="004E595E">
      <w:pPr>
        <w:widowControl w:val="0"/>
        <w:autoSpaceDE w:val="0"/>
        <w:autoSpaceDN w:val="0"/>
        <w:jc w:val="both"/>
        <w:rPr>
          <w:bCs/>
          <w:color w:val="000000"/>
        </w:rPr>
      </w:pPr>
    </w:p>
    <w:p w14:paraId="12E65C5D" w14:textId="3EC1EA7E" w:rsidR="00A15DEB" w:rsidRDefault="00A15DEB" w:rsidP="00A15DEB">
      <w:pPr>
        <w:widowControl w:val="0"/>
        <w:autoSpaceDE w:val="0"/>
        <w:autoSpaceDN w:val="0"/>
        <w:ind w:firstLine="540"/>
        <w:jc w:val="center"/>
        <w:rPr>
          <w:b/>
          <w:color w:val="000000"/>
        </w:rPr>
      </w:pPr>
      <w:bookmarkStart w:id="19" w:name="_Hlk180574645"/>
      <w:bookmarkStart w:id="20" w:name="_Hlk180574779"/>
      <w:r w:rsidRPr="00A15DEB">
        <w:rPr>
          <w:b/>
          <w:color w:val="000000"/>
        </w:rPr>
        <w:t>Показатель № 1 КПМ «</w:t>
      </w:r>
      <w:bookmarkStart w:id="21" w:name="_Hlk178155724"/>
      <w:r w:rsidRPr="00A15DEB">
        <w:rPr>
          <w:b/>
          <w:color w:val="000000"/>
        </w:rPr>
        <w:t>Обеспечение пожарной безопасности</w:t>
      </w:r>
      <w:bookmarkEnd w:id="21"/>
      <w:r w:rsidRPr="00A15DEB">
        <w:rPr>
          <w:b/>
          <w:color w:val="000000"/>
        </w:rPr>
        <w:t>»</w:t>
      </w:r>
    </w:p>
    <w:bookmarkEnd w:id="19"/>
    <w:p w14:paraId="304DB60C" w14:textId="3D496D91" w:rsidR="00A15DEB" w:rsidRPr="00A15DEB" w:rsidRDefault="00A15DEB" w:rsidP="00A15DEB">
      <w:pPr>
        <w:widowControl w:val="0"/>
        <w:autoSpaceDE w:val="0"/>
        <w:autoSpaceDN w:val="0"/>
        <w:ind w:firstLine="540"/>
        <w:jc w:val="both"/>
        <w:rPr>
          <w:bCs/>
          <w:color w:val="FF0000"/>
        </w:rPr>
      </w:pPr>
      <w:r w:rsidRPr="00D43469">
        <w:rPr>
          <w:bCs/>
        </w:rPr>
        <w:t xml:space="preserve">«Мероприятия по </w:t>
      </w:r>
      <w:r w:rsidR="00D43469" w:rsidRPr="00D43469">
        <w:rPr>
          <w:bCs/>
        </w:rPr>
        <w:t>повышению пожарной безопасности</w:t>
      </w:r>
      <w:r w:rsidRPr="00D43469">
        <w:rPr>
          <w:bCs/>
        </w:rPr>
        <w:t xml:space="preserve">» </w:t>
      </w:r>
      <w:r w:rsidR="009E2EE4">
        <w:t>рассчитываются согласно</w:t>
      </w:r>
      <w:r w:rsidR="00D43469">
        <w:t xml:space="preserve"> план</w:t>
      </w:r>
      <w:r w:rsidR="009E2EE4">
        <w:t>у</w:t>
      </w:r>
      <w:r w:rsidR="00D43469">
        <w:t xml:space="preserve"> по предупреждению и ликвидации пожаров на территории</w:t>
      </w:r>
      <w:r w:rsidR="009E2EE4">
        <w:t xml:space="preserve"> Быстринского сельского</w:t>
      </w:r>
      <w:r w:rsidR="00D43469">
        <w:t xml:space="preserve"> поселения, утвержденным постановлением администрации на очередной календарный год.</w:t>
      </w:r>
    </w:p>
    <w:bookmarkEnd w:id="20"/>
    <w:p w14:paraId="3A44056F" w14:textId="77777777" w:rsidR="001E5447" w:rsidRDefault="001E5447" w:rsidP="00325477">
      <w:pPr>
        <w:widowControl w:val="0"/>
        <w:autoSpaceDE w:val="0"/>
        <w:autoSpaceDN w:val="0"/>
        <w:jc w:val="both"/>
        <w:rPr>
          <w:b/>
          <w:color w:val="000000"/>
        </w:rPr>
      </w:pPr>
    </w:p>
    <w:p w14:paraId="74A0A804" w14:textId="0895B6AC" w:rsidR="00A15DEB" w:rsidRDefault="00A15DEB" w:rsidP="00A15DEB">
      <w:pPr>
        <w:widowControl w:val="0"/>
        <w:autoSpaceDE w:val="0"/>
        <w:autoSpaceDN w:val="0"/>
        <w:ind w:firstLine="540"/>
        <w:jc w:val="center"/>
        <w:rPr>
          <w:b/>
          <w:color w:val="000000"/>
        </w:rPr>
      </w:pPr>
      <w:r w:rsidRPr="00A15DEB">
        <w:rPr>
          <w:b/>
          <w:color w:val="000000"/>
        </w:rPr>
        <w:t xml:space="preserve">Показатель № </w:t>
      </w:r>
      <w:r>
        <w:rPr>
          <w:b/>
          <w:color w:val="000000"/>
        </w:rPr>
        <w:t>2</w:t>
      </w:r>
      <w:r w:rsidRPr="00A15DEB">
        <w:rPr>
          <w:b/>
          <w:color w:val="000000"/>
        </w:rPr>
        <w:t xml:space="preserve"> КПМ «Обеспечение пожарной безопасности»</w:t>
      </w:r>
    </w:p>
    <w:p w14:paraId="6F1CE59A" w14:textId="1434047B" w:rsidR="00A15DEB" w:rsidRPr="00A15DEB" w:rsidRDefault="00A15DEB" w:rsidP="00A15DEB">
      <w:pPr>
        <w:widowControl w:val="0"/>
        <w:autoSpaceDE w:val="0"/>
        <w:autoSpaceDN w:val="0"/>
        <w:ind w:firstLine="540"/>
        <w:jc w:val="center"/>
        <w:rPr>
          <w:bCs/>
          <w:color w:val="000000"/>
        </w:rPr>
      </w:pPr>
      <w:bookmarkStart w:id="22" w:name="_Hlk180576245"/>
      <w:r w:rsidRPr="00A15DEB">
        <w:rPr>
          <w:bCs/>
          <w:color w:val="000000"/>
        </w:rPr>
        <w:t xml:space="preserve">соответствует показателю № </w:t>
      </w:r>
      <w:r>
        <w:rPr>
          <w:bCs/>
          <w:color w:val="000000"/>
        </w:rPr>
        <w:t>3</w:t>
      </w:r>
      <w:r w:rsidRPr="00A15DEB">
        <w:rPr>
          <w:bCs/>
          <w:color w:val="000000"/>
        </w:rPr>
        <w:t xml:space="preserve"> МП</w:t>
      </w:r>
    </w:p>
    <w:bookmarkEnd w:id="22"/>
    <w:p w14:paraId="14B24A33" w14:textId="77777777" w:rsidR="001E5447" w:rsidRPr="00A15DEB" w:rsidRDefault="001E5447" w:rsidP="00325477">
      <w:pPr>
        <w:widowControl w:val="0"/>
        <w:autoSpaceDE w:val="0"/>
        <w:autoSpaceDN w:val="0"/>
        <w:jc w:val="both"/>
        <w:rPr>
          <w:bCs/>
          <w:color w:val="000000"/>
        </w:rPr>
      </w:pPr>
    </w:p>
    <w:p w14:paraId="6636F0F2" w14:textId="42A847D7" w:rsidR="00A15DEB" w:rsidRPr="00A15DEB" w:rsidRDefault="00A15DEB" w:rsidP="00A15DEB">
      <w:pPr>
        <w:widowControl w:val="0"/>
        <w:autoSpaceDE w:val="0"/>
        <w:autoSpaceDN w:val="0"/>
        <w:ind w:firstLine="540"/>
        <w:jc w:val="center"/>
        <w:rPr>
          <w:b/>
          <w:color w:val="000000"/>
        </w:rPr>
      </w:pPr>
      <w:r w:rsidRPr="00A15DEB">
        <w:rPr>
          <w:b/>
          <w:color w:val="000000"/>
        </w:rPr>
        <w:t>Показатель №</w:t>
      </w:r>
      <w:r>
        <w:rPr>
          <w:b/>
          <w:color w:val="000000"/>
        </w:rPr>
        <w:t xml:space="preserve"> 3</w:t>
      </w:r>
      <w:r w:rsidRPr="00A15DEB">
        <w:rPr>
          <w:b/>
          <w:color w:val="000000"/>
        </w:rPr>
        <w:t xml:space="preserve"> КПМ «Обеспечение пожарной безопасности»</w:t>
      </w:r>
    </w:p>
    <w:p w14:paraId="645F3CD2" w14:textId="6DEF774A" w:rsidR="00A15DEB" w:rsidRPr="0083265D" w:rsidRDefault="00A15DEB" w:rsidP="00F626A7">
      <w:pPr>
        <w:widowControl w:val="0"/>
        <w:autoSpaceDE w:val="0"/>
        <w:autoSpaceDN w:val="0"/>
        <w:ind w:firstLine="540"/>
        <w:jc w:val="both"/>
        <w:rPr>
          <w:b/>
        </w:rPr>
      </w:pPr>
      <w:r w:rsidRPr="0083265D">
        <w:t>«</w:t>
      </w:r>
      <w:r w:rsidR="0083265D" w:rsidRPr="0083265D">
        <w:t>Мероприятия по информированию населения по пожарной безопасности</w:t>
      </w:r>
      <w:r w:rsidRPr="0083265D">
        <w:t>»</w:t>
      </w:r>
      <w:r w:rsidR="0083265D">
        <w:t xml:space="preserve"> </w:t>
      </w:r>
      <w:bookmarkStart w:id="23" w:name="_Hlk180576480"/>
      <w:r w:rsidR="00E23447">
        <w:t>рассчитываются согласно</w:t>
      </w:r>
      <w:r w:rsidR="0083265D">
        <w:t xml:space="preserve"> план</w:t>
      </w:r>
      <w:r w:rsidR="00E23447">
        <w:t>у</w:t>
      </w:r>
      <w:r w:rsidR="0083265D">
        <w:t xml:space="preserve"> по предупреждению и ликвидации пожаров на территории</w:t>
      </w:r>
      <w:r w:rsidR="00E23447">
        <w:t xml:space="preserve"> Быстринского сельского</w:t>
      </w:r>
      <w:r w:rsidR="0083265D">
        <w:t xml:space="preserve"> поселения, утвержденным постановлением администрации на очередной календарный год.</w:t>
      </w:r>
      <w:bookmarkEnd w:id="23"/>
    </w:p>
    <w:p w14:paraId="0C41B3FF" w14:textId="77777777" w:rsidR="001E5447" w:rsidRDefault="001E5447" w:rsidP="00325477">
      <w:pPr>
        <w:widowControl w:val="0"/>
        <w:autoSpaceDE w:val="0"/>
        <w:autoSpaceDN w:val="0"/>
        <w:jc w:val="both"/>
        <w:rPr>
          <w:b/>
          <w:color w:val="000000"/>
        </w:rPr>
      </w:pPr>
    </w:p>
    <w:p w14:paraId="235A76AE" w14:textId="77777777" w:rsidR="00F626A7" w:rsidRDefault="00A15DEB" w:rsidP="00A15DEB">
      <w:pPr>
        <w:widowControl w:val="0"/>
        <w:autoSpaceDE w:val="0"/>
        <w:autoSpaceDN w:val="0"/>
        <w:ind w:firstLine="540"/>
        <w:jc w:val="center"/>
        <w:rPr>
          <w:b/>
        </w:rPr>
      </w:pPr>
      <w:bookmarkStart w:id="24" w:name="_Hlk180575492"/>
      <w:r w:rsidRPr="00A15DEB">
        <w:rPr>
          <w:b/>
        </w:rPr>
        <w:t>Показатель № 1 КПМ «</w:t>
      </w:r>
      <w:bookmarkStart w:id="25" w:name="_Hlk178155314"/>
      <w:r w:rsidRPr="00A15DEB">
        <w:rPr>
          <w:b/>
          <w:bCs/>
        </w:rPr>
        <w:t>Развитие муниципального управления и гражданского общества</w:t>
      </w:r>
      <w:bookmarkEnd w:id="25"/>
      <w:r w:rsidRPr="00A15DEB">
        <w:rPr>
          <w:b/>
        </w:rPr>
        <w:t>»</w:t>
      </w:r>
    </w:p>
    <w:bookmarkEnd w:id="24"/>
    <w:p w14:paraId="4AEEF4ED" w14:textId="51C0514B" w:rsidR="00A15DEB" w:rsidRPr="00FC4865" w:rsidRDefault="00A15DEB" w:rsidP="00FC4865">
      <w:pPr>
        <w:widowControl w:val="0"/>
        <w:autoSpaceDE w:val="0"/>
        <w:autoSpaceDN w:val="0"/>
        <w:ind w:firstLine="540"/>
        <w:jc w:val="both"/>
        <w:rPr>
          <w:b/>
        </w:rPr>
        <w:sectPr w:rsidR="00A15DEB" w:rsidRPr="00FC4865" w:rsidSect="00E27E68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C4865">
        <w:rPr>
          <w:b/>
        </w:rPr>
        <w:t>«</w:t>
      </w:r>
      <w:r w:rsidRPr="00FC4865">
        <w:t>Количество мероприятий, направленных на повышение уровня квалификаци</w:t>
      </w:r>
      <w:r w:rsidR="00E23447">
        <w:t>и</w:t>
      </w:r>
      <w:r w:rsidR="00FC4865" w:rsidRPr="00FC4865">
        <w:t>» рассчитывается по количеству полученных сертификатов, свидетельствах о повышении</w:t>
      </w:r>
      <w:r w:rsidR="00FC4865">
        <w:t> </w:t>
      </w:r>
      <w:r w:rsidR="00FC4865" w:rsidRPr="00FC4865">
        <w:t>квалификации</w:t>
      </w:r>
      <w:r w:rsidR="00FC4865">
        <w:t> </w:t>
      </w:r>
      <w:r w:rsidR="00FC4865" w:rsidRPr="00FC4865">
        <w:t>муниципальными служащими</w:t>
      </w:r>
      <w:r w:rsidR="00FC4865">
        <w:t>».</w:t>
      </w:r>
    </w:p>
    <w:p w14:paraId="1C1D3B69" w14:textId="77777777" w:rsidR="001E5447" w:rsidRDefault="001E5447" w:rsidP="00325477">
      <w:pPr>
        <w:pStyle w:val="a3"/>
        <w:jc w:val="left"/>
        <w:rPr>
          <w:b w:val="0"/>
          <w:bCs w:val="0"/>
          <w:i w:val="0"/>
          <w:sz w:val="24"/>
        </w:rPr>
      </w:pPr>
    </w:p>
    <w:p w14:paraId="488A1BD2" w14:textId="3C280062" w:rsidR="0083265D" w:rsidRDefault="0083265D" w:rsidP="0083265D">
      <w:pPr>
        <w:widowControl w:val="0"/>
        <w:autoSpaceDE w:val="0"/>
        <w:autoSpaceDN w:val="0"/>
        <w:ind w:firstLine="540"/>
        <w:jc w:val="center"/>
        <w:rPr>
          <w:b/>
        </w:rPr>
      </w:pPr>
      <w:bookmarkStart w:id="26" w:name="_Hlk180576192"/>
      <w:r w:rsidRPr="00A15DEB">
        <w:rPr>
          <w:b/>
        </w:rPr>
        <w:t xml:space="preserve">Показатель № </w:t>
      </w:r>
      <w:r w:rsidR="00F17BB8">
        <w:rPr>
          <w:b/>
        </w:rPr>
        <w:t>2</w:t>
      </w:r>
      <w:r w:rsidRPr="00A15DEB">
        <w:rPr>
          <w:b/>
        </w:rPr>
        <w:t xml:space="preserve"> КПМ «</w:t>
      </w:r>
      <w:r w:rsidRPr="00A15DEB">
        <w:rPr>
          <w:b/>
          <w:bCs/>
        </w:rPr>
        <w:t>Развитие муниципального управления и гражданского общества</w:t>
      </w:r>
      <w:r w:rsidRPr="00A15DEB">
        <w:rPr>
          <w:b/>
        </w:rPr>
        <w:t>»</w:t>
      </w:r>
      <w:bookmarkEnd w:id="26"/>
    </w:p>
    <w:p w14:paraId="792363DB" w14:textId="05102B4B" w:rsidR="0083265D" w:rsidRPr="001E5447" w:rsidRDefault="0083265D" w:rsidP="0083265D">
      <w:pPr>
        <w:pStyle w:val="a3"/>
        <w:ind w:firstLine="709"/>
        <w:jc w:val="both"/>
        <w:rPr>
          <w:b w:val="0"/>
          <w:bCs w:val="0"/>
          <w:i w:val="0"/>
          <w:sz w:val="24"/>
        </w:rPr>
      </w:pPr>
      <w:r w:rsidRPr="001E5447">
        <w:rPr>
          <w:b w:val="0"/>
          <w:bCs w:val="0"/>
          <w:i w:val="0"/>
          <w:sz w:val="24"/>
        </w:rPr>
        <w:t xml:space="preserve">«Просроченная кредиторская задолженность местного бюджета по выплате оплаты труда, по начислениям на оплату труда и пособиям по социальной помощи населению» </w:t>
      </w:r>
      <w:r w:rsidR="001E5447" w:rsidRPr="001E5447">
        <w:rPr>
          <w:b w:val="0"/>
          <w:bCs w:val="0"/>
          <w:i w:val="0"/>
          <w:sz w:val="24"/>
        </w:rPr>
        <w:t>отражается в бухгалтерской отчетности</w:t>
      </w:r>
      <w:r w:rsidR="00C87046">
        <w:rPr>
          <w:b w:val="0"/>
          <w:bCs w:val="0"/>
          <w:i w:val="0"/>
          <w:sz w:val="24"/>
        </w:rPr>
        <w:t>:</w:t>
      </w:r>
      <w:r w:rsidR="001E5447" w:rsidRPr="001E5447">
        <w:rPr>
          <w:b w:val="0"/>
          <w:bCs w:val="0"/>
          <w:i w:val="0"/>
          <w:sz w:val="24"/>
        </w:rPr>
        <w:t xml:space="preserve"> месячной, квартальной, полугодовой, </w:t>
      </w:r>
      <w:r w:rsidR="00E23447">
        <w:rPr>
          <w:b w:val="0"/>
          <w:bCs w:val="0"/>
          <w:i w:val="0"/>
          <w:sz w:val="24"/>
        </w:rPr>
        <w:t xml:space="preserve">за 9 месяцев и </w:t>
      </w:r>
      <w:r w:rsidR="001E5447" w:rsidRPr="001E5447">
        <w:rPr>
          <w:b w:val="0"/>
          <w:bCs w:val="0"/>
          <w:i w:val="0"/>
          <w:sz w:val="24"/>
        </w:rPr>
        <w:t>годовой</w:t>
      </w:r>
      <w:r w:rsidR="00E23447">
        <w:rPr>
          <w:b w:val="0"/>
          <w:bCs w:val="0"/>
          <w:i w:val="0"/>
          <w:sz w:val="24"/>
        </w:rPr>
        <w:t xml:space="preserve"> администрации Быстринского сельского поселения.</w:t>
      </w:r>
    </w:p>
    <w:p w14:paraId="12AF0ED3" w14:textId="77777777" w:rsidR="00CF196A" w:rsidRDefault="00CF196A" w:rsidP="0083265D">
      <w:pPr>
        <w:pStyle w:val="a3"/>
        <w:ind w:firstLine="709"/>
        <w:jc w:val="both"/>
        <w:rPr>
          <w:b w:val="0"/>
          <w:bCs w:val="0"/>
          <w:i w:val="0"/>
          <w:sz w:val="24"/>
        </w:rPr>
      </w:pPr>
    </w:p>
    <w:p w14:paraId="65E19EF6" w14:textId="4E388195" w:rsidR="0083265D" w:rsidRPr="0083265D" w:rsidRDefault="0083265D" w:rsidP="0083265D">
      <w:pPr>
        <w:pStyle w:val="a3"/>
        <w:ind w:firstLine="709"/>
        <w:rPr>
          <w:i w:val="0"/>
          <w:sz w:val="24"/>
        </w:rPr>
      </w:pPr>
      <w:bookmarkStart w:id="27" w:name="_Hlk181196893"/>
      <w:r w:rsidRPr="00A15DEB">
        <w:rPr>
          <w:i w:val="0"/>
          <w:sz w:val="24"/>
        </w:rPr>
        <w:t xml:space="preserve">Показатель № </w:t>
      </w:r>
      <w:r w:rsidR="00F17BB8">
        <w:rPr>
          <w:i w:val="0"/>
          <w:sz w:val="24"/>
        </w:rPr>
        <w:t>3</w:t>
      </w:r>
      <w:r w:rsidRPr="00A15DEB">
        <w:rPr>
          <w:i w:val="0"/>
          <w:sz w:val="24"/>
        </w:rPr>
        <w:t xml:space="preserve"> КПМ «</w:t>
      </w:r>
      <w:r w:rsidRPr="0083265D">
        <w:rPr>
          <w:i w:val="0"/>
          <w:sz w:val="24"/>
        </w:rPr>
        <w:t>Развитие муниципального управления и гражданского общества</w:t>
      </w:r>
      <w:r w:rsidRPr="00A15DEB">
        <w:rPr>
          <w:i w:val="0"/>
          <w:sz w:val="24"/>
        </w:rPr>
        <w:t>»</w:t>
      </w:r>
    </w:p>
    <w:bookmarkEnd w:id="27"/>
    <w:p w14:paraId="51373B65" w14:textId="1D88B4E8" w:rsidR="0083265D" w:rsidRDefault="0083265D" w:rsidP="0083265D">
      <w:pPr>
        <w:widowControl w:val="0"/>
        <w:autoSpaceDE w:val="0"/>
        <w:autoSpaceDN w:val="0"/>
        <w:ind w:firstLine="540"/>
        <w:jc w:val="center"/>
        <w:rPr>
          <w:bCs/>
          <w:color w:val="000000"/>
        </w:rPr>
      </w:pPr>
      <w:r w:rsidRPr="00A15DEB">
        <w:rPr>
          <w:bCs/>
          <w:color w:val="000000"/>
        </w:rPr>
        <w:t xml:space="preserve">соответствует показателю № </w:t>
      </w:r>
      <w:r>
        <w:rPr>
          <w:bCs/>
          <w:color w:val="000000"/>
        </w:rPr>
        <w:t>4</w:t>
      </w:r>
      <w:r w:rsidRPr="00A15DEB">
        <w:rPr>
          <w:bCs/>
          <w:color w:val="000000"/>
        </w:rPr>
        <w:t xml:space="preserve"> МП</w:t>
      </w:r>
    </w:p>
    <w:p w14:paraId="6A0E20ED" w14:textId="77777777" w:rsidR="00CF196A" w:rsidRDefault="00CF196A" w:rsidP="0083265D">
      <w:pPr>
        <w:widowControl w:val="0"/>
        <w:autoSpaceDE w:val="0"/>
        <w:autoSpaceDN w:val="0"/>
        <w:ind w:firstLine="540"/>
        <w:jc w:val="center"/>
        <w:rPr>
          <w:bCs/>
          <w:color w:val="000000"/>
        </w:rPr>
      </w:pPr>
    </w:p>
    <w:p w14:paraId="0020B95B" w14:textId="77777777" w:rsidR="009D1BDC" w:rsidRPr="0083265D" w:rsidRDefault="009D1BDC" w:rsidP="009D1BDC">
      <w:pPr>
        <w:pStyle w:val="a3"/>
        <w:ind w:firstLine="709"/>
        <w:rPr>
          <w:i w:val="0"/>
          <w:sz w:val="24"/>
        </w:rPr>
      </w:pPr>
      <w:r w:rsidRPr="00A15DEB">
        <w:rPr>
          <w:i w:val="0"/>
          <w:sz w:val="24"/>
        </w:rPr>
        <w:t xml:space="preserve">Показатель № </w:t>
      </w:r>
      <w:r>
        <w:rPr>
          <w:i w:val="0"/>
          <w:sz w:val="24"/>
        </w:rPr>
        <w:t>3</w:t>
      </w:r>
      <w:r w:rsidRPr="00A15DEB">
        <w:rPr>
          <w:i w:val="0"/>
          <w:sz w:val="24"/>
        </w:rPr>
        <w:t xml:space="preserve"> КПМ «</w:t>
      </w:r>
      <w:r w:rsidRPr="0083265D">
        <w:rPr>
          <w:i w:val="0"/>
          <w:sz w:val="24"/>
        </w:rPr>
        <w:t>Развитие муниципального управления и гражданского общества</w:t>
      </w:r>
      <w:r w:rsidRPr="00A15DEB">
        <w:rPr>
          <w:i w:val="0"/>
          <w:sz w:val="24"/>
        </w:rPr>
        <w:t>»</w:t>
      </w:r>
    </w:p>
    <w:p w14:paraId="41E69E18" w14:textId="77777777" w:rsidR="009D1BDC" w:rsidRDefault="009D1BDC" w:rsidP="009D1BDC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>
        <w:t>«</w:t>
      </w:r>
      <w:r w:rsidRPr="009D1BDC">
        <w:t>Доля предоставленных массовых социально-значимых услуг в электронном формате от общего количества предоставленных массовых социально-значимых услуг</w:t>
      </w:r>
      <w:r w:rsidRPr="001E5447">
        <w:t>»</w:t>
      </w:r>
      <w:r>
        <w:t xml:space="preserve"> </w:t>
      </w:r>
      <w:r>
        <w:rPr>
          <w:color w:val="000000"/>
        </w:rPr>
        <w:t>рассчитывается по формуле:</w:t>
      </w:r>
    </w:p>
    <w:p w14:paraId="12C248CB" w14:textId="77777777" w:rsidR="00CF196A" w:rsidRDefault="00CF196A" w:rsidP="009D1BDC">
      <w:pPr>
        <w:jc w:val="center"/>
        <w:rPr>
          <w:i/>
          <w:color w:val="000000"/>
        </w:rPr>
      </w:pPr>
      <w:bookmarkStart w:id="28" w:name="_Hlk181197453"/>
    </w:p>
    <w:p w14:paraId="474BC72D" w14:textId="2A227165" w:rsidR="009D1BDC" w:rsidRPr="00C438D4" w:rsidRDefault="009D1BDC" w:rsidP="009D1BDC">
      <w:pPr>
        <w:jc w:val="center"/>
        <w:rPr>
          <w:color w:val="000000"/>
        </w:rPr>
      </w:pPr>
      <w:r w:rsidRPr="00C438D4">
        <w:rPr>
          <w:i/>
          <w:color w:val="000000"/>
        </w:rPr>
        <w:t>Д</w:t>
      </w:r>
      <w:r>
        <w:rPr>
          <w:i/>
          <w:color w:val="000000"/>
        </w:rPr>
        <w:t>мсзуэф</w:t>
      </w:r>
      <w:bookmarkEnd w:id="28"/>
      <w:r w:rsidRPr="00C438D4">
        <w:rPr>
          <w:i/>
          <w:color w:val="000000"/>
        </w:rPr>
        <w:t xml:space="preserve">. = </w:t>
      </w:r>
      <w:bookmarkStart w:id="29" w:name="_Hlk181197502"/>
      <w:r>
        <w:rPr>
          <w:i/>
          <w:color w:val="000000"/>
        </w:rPr>
        <w:t>Кмсзуэф</w:t>
      </w:r>
      <w:bookmarkEnd w:id="29"/>
      <w:r w:rsidRPr="00C438D4">
        <w:rPr>
          <w:i/>
          <w:color w:val="000000"/>
        </w:rPr>
        <w:t>/</w:t>
      </w:r>
      <w:bookmarkStart w:id="30" w:name="_Hlk181197555"/>
      <w:r>
        <w:rPr>
          <w:i/>
          <w:color w:val="000000"/>
        </w:rPr>
        <w:t>О</w:t>
      </w:r>
      <w:r w:rsidR="00CF196A">
        <w:rPr>
          <w:i/>
          <w:color w:val="000000"/>
        </w:rPr>
        <w:t>кмсзу</w:t>
      </w:r>
      <w:r w:rsidRPr="00C438D4">
        <w:rPr>
          <w:i/>
          <w:color w:val="000000"/>
        </w:rPr>
        <w:t xml:space="preserve"> </w:t>
      </w:r>
      <w:bookmarkEnd w:id="30"/>
      <w:r w:rsidRPr="00C438D4">
        <w:rPr>
          <w:i/>
          <w:color w:val="000000"/>
        </w:rPr>
        <w:t>* 100%</w:t>
      </w:r>
      <w:r w:rsidRPr="00C438D4">
        <w:rPr>
          <w:color w:val="000000"/>
        </w:rPr>
        <w:t>, где:</w:t>
      </w:r>
    </w:p>
    <w:p w14:paraId="4124D5A0" w14:textId="0664FE4C" w:rsidR="009D1BDC" w:rsidRPr="00C438D4" w:rsidRDefault="00CF196A" w:rsidP="009D1BDC">
      <w:pPr>
        <w:jc w:val="both"/>
        <w:rPr>
          <w:color w:val="000000"/>
        </w:rPr>
      </w:pPr>
      <w:r w:rsidRPr="00CF196A">
        <w:rPr>
          <w:b/>
          <w:i/>
          <w:color w:val="000000"/>
        </w:rPr>
        <w:t>Дмсзуэф</w:t>
      </w:r>
      <w:r w:rsidR="009D1BDC" w:rsidRPr="00C438D4">
        <w:rPr>
          <w:b/>
          <w:color w:val="000000"/>
        </w:rPr>
        <w:t>.</w:t>
      </w:r>
      <w:r w:rsidR="009D1BDC" w:rsidRPr="00C438D4">
        <w:rPr>
          <w:color w:val="000000"/>
        </w:rPr>
        <w:t xml:space="preserve"> </w:t>
      </w:r>
      <w:r w:rsidR="009D1BDC">
        <w:rPr>
          <w:color w:val="000000"/>
        </w:rPr>
        <w:t>–</w:t>
      </w:r>
      <w:r w:rsidR="009D1BDC" w:rsidRPr="00C438D4">
        <w:rPr>
          <w:color w:val="000000"/>
        </w:rPr>
        <w:t xml:space="preserve"> </w:t>
      </w:r>
      <w:r w:rsidR="009D1BDC">
        <w:rPr>
          <w:color w:val="000000"/>
        </w:rPr>
        <w:t xml:space="preserve">доля </w:t>
      </w:r>
      <w:r>
        <w:rPr>
          <w:color w:val="000000"/>
        </w:rPr>
        <w:t xml:space="preserve">предоставленных </w:t>
      </w:r>
      <w:bookmarkStart w:id="31" w:name="_Hlk181197518"/>
      <w:r>
        <w:rPr>
          <w:color w:val="000000"/>
        </w:rPr>
        <w:t>массовых социально-значимых услуг в электронном формате</w:t>
      </w:r>
    </w:p>
    <w:bookmarkEnd w:id="31"/>
    <w:p w14:paraId="320AFB06" w14:textId="6B7C4B7A" w:rsidR="00CF196A" w:rsidRPr="00C438D4" w:rsidRDefault="00CF196A" w:rsidP="00CF196A">
      <w:pPr>
        <w:jc w:val="both"/>
        <w:rPr>
          <w:color w:val="000000"/>
        </w:rPr>
      </w:pPr>
      <w:r w:rsidRPr="00CF196A">
        <w:rPr>
          <w:b/>
          <w:i/>
          <w:color w:val="000000"/>
        </w:rPr>
        <w:t>Кмсзуэф</w:t>
      </w:r>
      <w:r w:rsidR="009D1BDC">
        <w:rPr>
          <w:b/>
          <w:i/>
          <w:color w:val="000000"/>
        </w:rPr>
        <w:t xml:space="preserve"> –</w:t>
      </w:r>
      <w:r w:rsidR="009D1BDC" w:rsidRPr="00C438D4">
        <w:rPr>
          <w:b/>
          <w:i/>
          <w:color w:val="000000"/>
        </w:rPr>
        <w:t xml:space="preserve"> </w:t>
      </w:r>
      <w:r w:rsidR="009D1BDC">
        <w:rPr>
          <w:color w:val="000000"/>
        </w:rPr>
        <w:t xml:space="preserve">количество </w:t>
      </w:r>
      <w:bookmarkStart w:id="32" w:name="_Hlk181197591"/>
      <w:r>
        <w:rPr>
          <w:color w:val="000000"/>
        </w:rPr>
        <w:t>предоставленных массовых социально-значимых услуг</w:t>
      </w:r>
      <w:bookmarkEnd w:id="32"/>
      <w:r>
        <w:rPr>
          <w:color w:val="000000"/>
        </w:rPr>
        <w:t xml:space="preserve"> в электронном формате администрацией Быстринского сельского поселения за календарный год.</w:t>
      </w:r>
    </w:p>
    <w:p w14:paraId="72042E55" w14:textId="1A68650F" w:rsidR="00DD6256" w:rsidRPr="00FE6B4D" w:rsidRDefault="00CF196A" w:rsidP="00CF196A">
      <w:pPr>
        <w:jc w:val="both"/>
        <w:rPr>
          <w:b/>
          <w:i/>
        </w:rPr>
      </w:pPr>
      <w:r w:rsidRPr="00CF196A">
        <w:rPr>
          <w:b/>
          <w:i/>
          <w:color w:val="000000"/>
        </w:rPr>
        <w:t>Опмсзу</w:t>
      </w:r>
      <w:r w:rsidR="009D1BDC" w:rsidRPr="00C438D4">
        <w:rPr>
          <w:color w:val="000000"/>
        </w:rPr>
        <w:t xml:space="preserve"> </w:t>
      </w:r>
      <w:r w:rsidR="009D1BDC">
        <w:rPr>
          <w:color w:val="000000"/>
        </w:rPr>
        <w:t>–</w:t>
      </w:r>
      <w:r>
        <w:rPr>
          <w:color w:val="000000"/>
        </w:rPr>
        <w:t xml:space="preserve"> общее количество </w:t>
      </w:r>
      <w:r w:rsidRPr="00CF196A">
        <w:rPr>
          <w:color w:val="000000"/>
        </w:rPr>
        <w:t>предоставленных массовых социально-значимых услуг</w:t>
      </w:r>
      <w:r>
        <w:rPr>
          <w:color w:val="000000"/>
        </w:rPr>
        <w:t xml:space="preserve"> администрацией за календарный год.</w:t>
      </w:r>
    </w:p>
    <w:sectPr w:rsidR="00DD6256" w:rsidRPr="00FE6B4D" w:rsidSect="00E27E68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C13"/>
    <w:rsid w:val="00037233"/>
    <w:rsid w:val="000A3710"/>
    <w:rsid w:val="00152B69"/>
    <w:rsid w:val="001E5447"/>
    <w:rsid w:val="002504E4"/>
    <w:rsid w:val="0029318C"/>
    <w:rsid w:val="002E1780"/>
    <w:rsid w:val="003207DF"/>
    <w:rsid w:val="00325477"/>
    <w:rsid w:val="00370896"/>
    <w:rsid w:val="003A259C"/>
    <w:rsid w:val="003A2799"/>
    <w:rsid w:val="00411E6E"/>
    <w:rsid w:val="00470274"/>
    <w:rsid w:val="004B6B2D"/>
    <w:rsid w:val="004E595E"/>
    <w:rsid w:val="00533B67"/>
    <w:rsid w:val="00641744"/>
    <w:rsid w:val="0065557D"/>
    <w:rsid w:val="006A3630"/>
    <w:rsid w:val="006C7863"/>
    <w:rsid w:val="006D394A"/>
    <w:rsid w:val="00755EFE"/>
    <w:rsid w:val="0083265D"/>
    <w:rsid w:val="00944C13"/>
    <w:rsid w:val="009A202F"/>
    <w:rsid w:val="009C4B87"/>
    <w:rsid w:val="009D1BDC"/>
    <w:rsid w:val="009E2EE4"/>
    <w:rsid w:val="00A06C51"/>
    <w:rsid w:val="00A15DEB"/>
    <w:rsid w:val="00AC15DD"/>
    <w:rsid w:val="00AE0438"/>
    <w:rsid w:val="00AF1781"/>
    <w:rsid w:val="00B01715"/>
    <w:rsid w:val="00BC2062"/>
    <w:rsid w:val="00BD2C00"/>
    <w:rsid w:val="00BF5BF2"/>
    <w:rsid w:val="00C21C10"/>
    <w:rsid w:val="00C438D4"/>
    <w:rsid w:val="00C87046"/>
    <w:rsid w:val="00CD58D8"/>
    <w:rsid w:val="00CD7375"/>
    <w:rsid w:val="00CF196A"/>
    <w:rsid w:val="00D43469"/>
    <w:rsid w:val="00DD6256"/>
    <w:rsid w:val="00E101B0"/>
    <w:rsid w:val="00E23447"/>
    <w:rsid w:val="00E27E68"/>
    <w:rsid w:val="00E914F8"/>
    <w:rsid w:val="00EF5034"/>
    <w:rsid w:val="00F17BB8"/>
    <w:rsid w:val="00F24A3E"/>
    <w:rsid w:val="00F57394"/>
    <w:rsid w:val="00F626A7"/>
    <w:rsid w:val="00FC4865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5A12"/>
  <w15:docId w15:val="{4B3C3796-AB21-47C1-8072-520D5A2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0438"/>
    <w:pPr>
      <w:jc w:val="center"/>
    </w:pPr>
    <w:rPr>
      <w:b/>
      <w:bCs/>
      <w:i/>
      <w:iCs/>
      <w:sz w:val="28"/>
    </w:rPr>
  </w:style>
  <w:style w:type="character" w:customStyle="1" w:styleId="a4">
    <w:name w:val="Заголовок Знак"/>
    <w:basedOn w:val="a0"/>
    <w:link w:val="a3"/>
    <w:rsid w:val="00AE043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5">
    <w:name w:val="Hyperlink"/>
    <w:rsid w:val="00AE04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0438"/>
    <w:pPr>
      <w:ind w:left="720"/>
      <w:contextualSpacing/>
    </w:pPr>
  </w:style>
  <w:style w:type="paragraph" w:customStyle="1" w:styleId="ConsPlusNormal">
    <w:name w:val="ConsPlusNormal"/>
    <w:rsid w:val="00DD6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626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26A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26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99;&#1089;&#1090;&#1088;&#1080;&#1085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Стаценская Людмила Владимировна</dc:creator>
  <cp:keywords/>
  <dc:description/>
  <cp:lastModifiedBy>Professional</cp:lastModifiedBy>
  <cp:revision>37</cp:revision>
  <cp:lastPrinted>2024-11-14T08:11:00Z</cp:lastPrinted>
  <dcterms:created xsi:type="dcterms:W3CDTF">2024-08-08T01:20:00Z</dcterms:created>
  <dcterms:modified xsi:type="dcterms:W3CDTF">2024-11-19T01:40:00Z</dcterms:modified>
</cp:coreProperties>
</file>