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 xml:space="preserve">ИТОГОВЫЙ  ОТЧЕТ </w:t>
      </w: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 xml:space="preserve">администрации </w:t>
      </w:r>
      <w:r w:rsidR="006B065A" w:rsidRPr="001A1A5A">
        <w:rPr>
          <w:rFonts w:ascii="Times New Roman" w:hAnsi="Times New Roman" w:cs="Times New Roman"/>
          <w:b/>
        </w:rPr>
        <w:t>Быстринского сельского поселения</w:t>
      </w: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 xml:space="preserve">о проделанной работе </w:t>
      </w:r>
      <w:r w:rsidR="006B065A" w:rsidRPr="001A1A5A">
        <w:rPr>
          <w:rFonts w:ascii="Times New Roman" w:hAnsi="Times New Roman" w:cs="Times New Roman"/>
          <w:b/>
        </w:rPr>
        <w:t>в 2021</w:t>
      </w:r>
      <w:r w:rsidRPr="001A1A5A">
        <w:rPr>
          <w:rFonts w:ascii="Times New Roman" w:hAnsi="Times New Roman" w:cs="Times New Roman"/>
          <w:b/>
        </w:rPr>
        <w:t xml:space="preserve">году </w:t>
      </w:r>
      <w:r w:rsidR="006B065A" w:rsidRPr="001A1A5A">
        <w:rPr>
          <w:rFonts w:ascii="Times New Roman" w:hAnsi="Times New Roman" w:cs="Times New Roman"/>
          <w:b/>
        </w:rPr>
        <w:t>и задачам  на 2022</w:t>
      </w:r>
      <w:r w:rsidRPr="001A1A5A">
        <w:rPr>
          <w:rFonts w:ascii="Times New Roman" w:hAnsi="Times New Roman" w:cs="Times New Roman"/>
          <w:b/>
        </w:rPr>
        <w:t xml:space="preserve"> год</w:t>
      </w:r>
    </w:p>
    <w:p w:rsidR="00542019" w:rsidRPr="001A1A5A" w:rsidRDefault="00542019" w:rsidP="001A1A5A">
      <w:pPr>
        <w:jc w:val="center"/>
        <w:rPr>
          <w:rFonts w:ascii="Times New Roman" w:hAnsi="Times New Roman" w:cs="Times New Roman"/>
        </w:rPr>
      </w:pPr>
    </w:p>
    <w:p w:rsidR="00542019" w:rsidRPr="001A1A5A" w:rsidRDefault="00542019" w:rsidP="001A1A5A">
      <w:pPr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  <w:i/>
        </w:rPr>
        <w:t xml:space="preserve">       </w:t>
      </w:r>
      <w:r w:rsidRPr="001A1A5A">
        <w:rPr>
          <w:rFonts w:ascii="Times New Roman" w:hAnsi="Times New Roman" w:cs="Times New Roman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Это, прежде всего: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• исполнение бюджета поселения;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  <w:i/>
        </w:rPr>
      </w:pPr>
      <w:r w:rsidRPr="001A1A5A">
        <w:rPr>
          <w:rFonts w:ascii="Times New Roman" w:hAnsi="Times New Roman" w:cs="Times New Roman"/>
          <w:i/>
        </w:rPr>
        <w:t xml:space="preserve">• </w:t>
      </w:r>
      <w:r w:rsidRPr="001A1A5A">
        <w:rPr>
          <w:rFonts w:ascii="Times New Roman" w:hAnsi="Times New Roman" w:cs="Times New Roman"/>
        </w:rPr>
        <w:t>обеспечение первичных мер</w:t>
      </w:r>
      <w:r w:rsidR="00DF26AF" w:rsidRPr="001A1A5A">
        <w:rPr>
          <w:rFonts w:ascii="Times New Roman" w:hAnsi="Times New Roman" w:cs="Times New Roman"/>
        </w:rPr>
        <w:t xml:space="preserve"> пожарной безопасности, развитие</w:t>
      </w:r>
      <w:r w:rsidRPr="001A1A5A">
        <w:rPr>
          <w:rFonts w:ascii="Times New Roman" w:hAnsi="Times New Roman" w:cs="Times New Roman"/>
        </w:rPr>
        <w:t xml:space="preserve"> мес</w:t>
      </w:r>
      <w:r w:rsidR="00DF26AF" w:rsidRPr="001A1A5A">
        <w:rPr>
          <w:rFonts w:ascii="Times New Roman" w:hAnsi="Times New Roman" w:cs="Times New Roman"/>
        </w:rPr>
        <w:t>тного самоуправления, реализация</w:t>
      </w:r>
      <w:r w:rsidRPr="001A1A5A">
        <w:rPr>
          <w:rFonts w:ascii="Times New Roman" w:hAnsi="Times New Roman" w:cs="Times New Roman"/>
        </w:rPr>
        <w:t xml:space="preserve"> полномочий с учетом их приоритетности, эффективности и финансового обеспечения.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</w:rPr>
      </w:pP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>Демографическая  информация</w:t>
      </w: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Численн</w:t>
      </w:r>
      <w:r w:rsidR="00DF26AF" w:rsidRPr="001A1A5A">
        <w:rPr>
          <w:rFonts w:ascii="Times New Roman" w:hAnsi="Times New Roman" w:cs="Times New Roman"/>
        </w:rPr>
        <w:t xml:space="preserve">ость </w:t>
      </w:r>
      <w:r w:rsidR="00040A41" w:rsidRPr="001A1A5A">
        <w:rPr>
          <w:rFonts w:ascii="Times New Roman" w:hAnsi="Times New Roman" w:cs="Times New Roman"/>
        </w:rPr>
        <w:t xml:space="preserve">проживающего </w:t>
      </w:r>
      <w:r w:rsidR="00DF26AF" w:rsidRPr="001A1A5A">
        <w:rPr>
          <w:rFonts w:ascii="Times New Roman" w:hAnsi="Times New Roman" w:cs="Times New Roman"/>
        </w:rPr>
        <w:t>населения на 01 января 2022</w:t>
      </w:r>
      <w:r w:rsidR="00ED2253" w:rsidRPr="001A1A5A">
        <w:rPr>
          <w:rFonts w:ascii="Times New Roman" w:hAnsi="Times New Roman" w:cs="Times New Roman"/>
        </w:rPr>
        <w:t xml:space="preserve"> года составляет      </w:t>
      </w:r>
      <w:r w:rsidRPr="001A1A5A">
        <w:rPr>
          <w:rFonts w:ascii="Times New Roman" w:hAnsi="Times New Roman" w:cs="Times New Roman"/>
        </w:rPr>
        <w:t xml:space="preserve">  </w:t>
      </w:r>
      <w:r w:rsidR="00040A41" w:rsidRPr="001A1A5A">
        <w:rPr>
          <w:rFonts w:ascii="Times New Roman" w:hAnsi="Times New Roman" w:cs="Times New Roman"/>
        </w:rPr>
        <w:t xml:space="preserve">662 </w:t>
      </w:r>
      <w:r w:rsidRPr="001A1A5A">
        <w:rPr>
          <w:rFonts w:ascii="Times New Roman" w:hAnsi="Times New Roman" w:cs="Times New Roman"/>
        </w:rPr>
        <w:t>человек</w:t>
      </w:r>
      <w:r w:rsidR="00040A41" w:rsidRPr="001A1A5A">
        <w:rPr>
          <w:rFonts w:ascii="Times New Roman" w:hAnsi="Times New Roman" w:cs="Times New Roman"/>
        </w:rPr>
        <w:t>а</w:t>
      </w:r>
      <w:r w:rsidRPr="001A1A5A">
        <w:rPr>
          <w:rFonts w:ascii="Times New Roman" w:hAnsi="Times New Roman" w:cs="Times New Roman"/>
        </w:rPr>
        <w:t>, в том чис</w:t>
      </w:r>
      <w:r w:rsidR="00DF26AF" w:rsidRPr="001A1A5A">
        <w:rPr>
          <w:rFonts w:ascii="Times New Roman" w:hAnsi="Times New Roman" w:cs="Times New Roman"/>
        </w:rPr>
        <w:t>ле  по населенным пунктам</w:t>
      </w:r>
      <w:r w:rsidR="00040A41" w:rsidRPr="001A1A5A">
        <w:rPr>
          <w:rFonts w:ascii="Times New Roman" w:hAnsi="Times New Roman" w:cs="Times New Roman"/>
        </w:rPr>
        <w:t xml:space="preserve"> в д. Быстрая 406 человек, </w:t>
      </w:r>
      <w:proofErr w:type="gramStart"/>
      <w:r w:rsidR="00040A41" w:rsidRPr="001A1A5A">
        <w:rPr>
          <w:rFonts w:ascii="Times New Roman" w:hAnsi="Times New Roman" w:cs="Times New Roman"/>
        </w:rPr>
        <w:t>в</w:t>
      </w:r>
      <w:proofErr w:type="gramEnd"/>
      <w:r w:rsidR="00040A41" w:rsidRPr="001A1A5A">
        <w:rPr>
          <w:rFonts w:ascii="Times New Roman" w:hAnsi="Times New Roman" w:cs="Times New Roman"/>
        </w:rPr>
        <w:t xml:space="preserve"> </w:t>
      </w:r>
      <w:proofErr w:type="gramStart"/>
      <w:r w:rsidR="00040A41" w:rsidRPr="001A1A5A">
        <w:rPr>
          <w:rFonts w:ascii="Times New Roman" w:hAnsi="Times New Roman" w:cs="Times New Roman"/>
        </w:rPr>
        <w:t>с</w:t>
      </w:r>
      <w:proofErr w:type="gramEnd"/>
      <w:r w:rsidR="00040A41" w:rsidRPr="001A1A5A">
        <w:rPr>
          <w:rFonts w:ascii="Times New Roman" w:hAnsi="Times New Roman" w:cs="Times New Roman"/>
        </w:rPr>
        <w:t>. Тибельти 256 человек</w:t>
      </w:r>
      <w:r w:rsidR="00DF26AF" w:rsidRPr="001A1A5A">
        <w:rPr>
          <w:rFonts w:ascii="Times New Roman" w:hAnsi="Times New Roman" w:cs="Times New Roman"/>
        </w:rPr>
        <w:t xml:space="preserve">: </w:t>
      </w:r>
    </w:p>
    <w:p w:rsidR="00542019" w:rsidRPr="001A1A5A" w:rsidRDefault="00DF26AF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За 2021</w:t>
      </w:r>
      <w:r w:rsidR="00542019" w:rsidRPr="001A1A5A">
        <w:rPr>
          <w:rFonts w:ascii="Times New Roman" w:hAnsi="Times New Roman" w:cs="Times New Roman"/>
        </w:rPr>
        <w:t xml:space="preserve"> год: родилось </w:t>
      </w:r>
      <w:r w:rsidR="00040A41" w:rsidRPr="001A1A5A">
        <w:rPr>
          <w:rFonts w:ascii="Times New Roman" w:hAnsi="Times New Roman" w:cs="Times New Roman"/>
        </w:rPr>
        <w:t>–</w:t>
      </w:r>
      <w:r w:rsidR="00542019" w:rsidRPr="001A1A5A">
        <w:rPr>
          <w:rFonts w:ascii="Times New Roman" w:hAnsi="Times New Roman" w:cs="Times New Roman"/>
        </w:rPr>
        <w:t xml:space="preserve"> </w:t>
      </w:r>
      <w:r w:rsidR="00040A41" w:rsidRPr="001A1A5A">
        <w:rPr>
          <w:rFonts w:ascii="Times New Roman" w:hAnsi="Times New Roman" w:cs="Times New Roman"/>
        </w:rPr>
        <w:t xml:space="preserve">8 </w:t>
      </w:r>
      <w:r w:rsidR="00542019" w:rsidRPr="001A1A5A">
        <w:rPr>
          <w:rFonts w:ascii="Times New Roman" w:hAnsi="Times New Roman" w:cs="Times New Roman"/>
        </w:rPr>
        <w:t xml:space="preserve">детей, умерло - </w:t>
      </w:r>
      <w:r w:rsidR="00040A41" w:rsidRPr="001A1A5A">
        <w:rPr>
          <w:rFonts w:ascii="Times New Roman" w:hAnsi="Times New Roman" w:cs="Times New Roman"/>
        </w:rPr>
        <w:t>8</w:t>
      </w:r>
      <w:r w:rsidR="00542019" w:rsidRPr="001A1A5A">
        <w:rPr>
          <w:rFonts w:ascii="Times New Roman" w:hAnsi="Times New Roman" w:cs="Times New Roman"/>
        </w:rPr>
        <w:t xml:space="preserve"> человек, прибыло- </w:t>
      </w:r>
      <w:r w:rsidR="00040A41" w:rsidRPr="001A1A5A">
        <w:rPr>
          <w:rFonts w:ascii="Times New Roman" w:hAnsi="Times New Roman" w:cs="Times New Roman"/>
        </w:rPr>
        <w:t>2 человека</w:t>
      </w:r>
      <w:proofErr w:type="gramStart"/>
      <w:r w:rsidR="00C16370" w:rsidRPr="001A1A5A">
        <w:rPr>
          <w:rFonts w:ascii="Times New Roman" w:hAnsi="Times New Roman" w:cs="Times New Roman"/>
        </w:rPr>
        <w:t xml:space="preserve"> </w:t>
      </w:r>
      <w:r w:rsidR="00542019" w:rsidRPr="001A1A5A">
        <w:rPr>
          <w:rFonts w:ascii="Times New Roman" w:hAnsi="Times New Roman" w:cs="Times New Roman"/>
        </w:rPr>
        <w:t>,</w:t>
      </w:r>
      <w:proofErr w:type="gramEnd"/>
      <w:r w:rsidR="00542019" w:rsidRPr="001A1A5A">
        <w:rPr>
          <w:rFonts w:ascii="Times New Roman" w:hAnsi="Times New Roman" w:cs="Times New Roman"/>
        </w:rPr>
        <w:t xml:space="preserve"> убыло- </w:t>
      </w:r>
      <w:r w:rsidR="00040A41" w:rsidRPr="001A1A5A">
        <w:rPr>
          <w:rFonts w:ascii="Times New Roman" w:hAnsi="Times New Roman" w:cs="Times New Roman"/>
        </w:rPr>
        <w:t>2 человека.</w:t>
      </w:r>
      <w:r w:rsidR="00A1052C" w:rsidRPr="001A1A5A">
        <w:rPr>
          <w:rFonts w:ascii="Times New Roman" w:hAnsi="Times New Roman" w:cs="Times New Roman"/>
        </w:rPr>
        <w:t xml:space="preserve"> 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Из общей численности населения: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детей до 18 лет – </w:t>
      </w:r>
      <w:r w:rsidR="00673C19" w:rsidRPr="001A1A5A">
        <w:rPr>
          <w:rFonts w:ascii="Times New Roman" w:hAnsi="Times New Roman" w:cs="Times New Roman"/>
        </w:rPr>
        <w:t>180</w:t>
      </w:r>
      <w:r w:rsidRPr="001A1A5A">
        <w:rPr>
          <w:rFonts w:ascii="Times New Roman" w:hAnsi="Times New Roman" w:cs="Times New Roman"/>
        </w:rPr>
        <w:t xml:space="preserve"> чел.;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трудоспособного населения  -</w:t>
      </w:r>
      <w:r w:rsidR="00DB1203" w:rsidRPr="001A1A5A">
        <w:rPr>
          <w:rFonts w:ascii="Times New Roman" w:hAnsi="Times New Roman" w:cs="Times New Roman"/>
        </w:rPr>
        <w:t xml:space="preserve"> 319</w:t>
      </w:r>
      <w:r w:rsidRPr="001A1A5A">
        <w:rPr>
          <w:rFonts w:ascii="Times New Roman" w:hAnsi="Times New Roman" w:cs="Times New Roman"/>
        </w:rPr>
        <w:t xml:space="preserve"> человек;</w:t>
      </w:r>
    </w:p>
    <w:p w:rsidR="00542019" w:rsidRPr="001A1A5A" w:rsidRDefault="00DB1203" w:rsidP="001A1A5A">
      <w:pPr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не </w:t>
      </w:r>
      <w:proofErr w:type="gramStart"/>
      <w:r w:rsidRPr="001A1A5A">
        <w:rPr>
          <w:rFonts w:ascii="Times New Roman" w:hAnsi="Times New Roman" w:cs="Times New Roman"/>
        </w:rPr>
        <w:t>трудоспособное</w:t>
      </w:r>
      <w:proofErr w:type="gramEnd"/>
      <w:r w:rsidRPr="001A1A5A">
        <w:rPr>
          <w:rFonts w:ascii="Times New Roman" w:hAnsi="Times New Roman" w:cs="Times New Roman"/>
        </w:rPr>
        <w:t xml:space="preserve"> </w:t>
      </w:r>
      <w:r w:rsidR="00542019" w:rsidRPr="001A1A5A">
        <w:rPr>
          <w:rFonts w:ascii="Times New Roman" w:hAnsi="Times New Roman" w:cs="Times New Roman"/>
        </w:rPr>
        <w:t>- 1</w:t>
      </w:r>
      <w:r w:rsidRPr="001A1A5A">
        <w:rPr>
          <w:rFonts w:ascii="Times New Roman" w:hAnsi="Times New Roman" w:cs="Times New Roman"/>
        </w:rPr>
        <w:t>64</w:t>
      </w:r>
      <w:r w:rsidR="00542019" w:rsidRPr="001A1A5A">
        <w:rPr>
          <w:rFonts w:ascii="Times New Roman" w:hAnsi="Times New Roman" w:cs="Times New Roman"/>
        </w:rPr>
        <w:t xml:space="preserve"> человек;                      </w:t>
      </w:r>
      <w:r w:rsidR="00DF26AF" w:rsidRPr="001A1A5A">
        <w:rPr>
          <w:rFonts w:ascii="Times New Roman" w:hAnsi="Times New Roman" w:cs="Times New Roman"/>
        </w:rPr>
        <w:t xml:space="preserve">                               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>Работа администрации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</w:p>
    <w:p w:rsidR="00542019" w:rsidRPr="001A1A5A" w:rsidRDefault="00DF26AF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 2021</w:t>
      </w:r>
      <w:r w:rsidR="00542019" w:rsidRPr="001A1A5A">
        <w:rPr>
          <w:rFonts w:ascii="Times New Roman" w:hAnsi="Times New Roman" w:cs="Times New Roman"/>
        </w:rPr>
        <w:t xml:space="preserve"> году осуществлением поставленных перед администрацией задач занимались </w:t>
      </w:r>
      <w:r w:rsidR="008B38C2" w:rsidRPr="001A1A5A">
        <w:rPr>
          <w:rFonts w:ascii="Times New Roman" w:hAnsi="Times New Roman" w:cs="Times New Roman"/>
        </w:rPr>
        <w:t xml:space="preserve"> муниципальные служащие в количестве 4-х человек</w:t>
      </w:r>
      <w:r w:rsidRPr="001A1A5A">
        <w:rPr>
          <w:rFonts w:ascii="Times New Roman" w:hAnsi="Times New Roman" w:cs="Times New Roman"/>
        </w:rPr>
        <w:t>.</w:t>
      </w:r>
      <w:r w:rsidR="00542019" w:rsidRPr="001A1A5A">
        <w:rPr>
          <w:rFonts w:ascii="Times New Roman" w:hAnsi="Times New Roman" w:cs="Times New Roman"/>
        </w:rPr>
        <w:t xml:space="preserve"> 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Администрацией ведется исполнение </w:t>
      </w:r>
      <w:r w:rsidRPr="001A1A5A">
        <w:rPr>
          <w:rFonts w:ascii="Times New Roman" w:hAnsi="Times New Roman" w:cs="Times New Roman"/>
          <w:b/>
        </w:rPr>
        <w:t>отдельных государственных полномочий</w:t>
      </w:r>
      <w:r w:rsidRPr="001A1A5A">
        <w:rPr>
          <w:rFonts w:ascii="Times New Roman" w:hAnsi="Times New Roman" w:cs="Times New Roman"/>
        </w:rPr>
        <w:t xml:space="preserve"> в части ведения </w:t>
      </w:r>
      <w:r w:rsidRPr="001A1A5A">
        <w:rPr>
          <w:rFonts w:ascii="Times New Roman" w:hAnsi="Times New Roman" w:cs="Times New Roman"/>
          <w:b/>
        </w:rPr>
        <w:t>воинского учета</w:t>
      </w:r>
      <w:r w:rsidRPr="001A1A5A">
        <w:rPr>
          <w:rFonts w:ascii="Times New Roman" w:hAnsi="Times New Roman" w:cs="Times New Roman"/>
        </w:rPr>
        <w:t xml:space="preserve"> в соответствии с требованиями закона РФ «О воинской обязанности и военной службе».</w:t>
      </w:r>
    </w:p>
    <w:p w:rsidR="00542019" w:rsidRPr="001A1A5A" w:rsidRDefault="007051C1" w:rsidP="001A1A5A">
      <w:pPr>
        <w:ind w:firstLine="709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 На воинском учете </w:t>
      </w:r>
      <w:proofErr w:type="gramStart"/>
      <w:r w:rsidR="00D76927" w:rsidRPr="001A1A5A">
        <w:rPr>
          <w:rFonts w:ascii="Times New Roman" w:hAnsi="Times New Roman" w:cs="Times New Roman"/>
        </w:rPr>
        <w:t>на конец</w:t>
      </w:r>
      <w:proofErr w:type="gramEnd"/>
      <w:r w:rsidR="00D76927" w:rsidRPr="001A1A5A">
        <w:rPr>
          <w:rFonts w:ascii="Times New Roman" w:hAnsi="Times New Roman" w:cs="Times New Roman"/>
        </w:rPr>
        <w:t xml:space="preserve"> </w:t>
      </w:r>
      <w:r w:rsidRPr="001A1A5A">
        <w:rPr>
          <w:rFonts w:ascii="Times New Roman" w:hAnsi="Times New Roman" w:cs="Times New Roman"/>
        </w:rPr>
        <w:t>2021года состояло137 человек, из них: 1 офицер, 125 сержантов, матросов, рядовых, 11 призывников</w:t>
      </w:r>
      <w:r w:rsidR="00542019" w:rsidRPr="001A1A5A">
        <w:rPr>
          <w:rFonts w:ascii="Times New Roman" w:hAnsi="Times New Roman" w:cs="Times New Roman"/>
        </w:rPr>
        <w:t>.</w:t>
      </w:r>
    </w:p>
    <w:p w:rsidR="00542019" w:rsidRPr="001A1A5A" w:rsidRDefault="00040A41" w:rsidP="001A1A5A">
      <w:pPr>
        <w:ind w:firstLine="709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 </w:t>
      </w:r>
      <w:r w:rsidR="00542019" w:rsidRPr="001A1A5A">
        <w:rPr>
          <w:rFonts w:ascii="Times New Roman" w:hAnsi="Times New Roman" w:cs="Times New Roman"/>
        </w:rPr>
        <w:t>В рамках мероприятий по призы</w:t>
      </w:r>
      <w:r w:rsidR="00DF26AF" w:rsidRPr="001A1A5A">
        <w:rPr>
          <w:rFonts w:ascii="Times New Roman" w:hAnsi="Times New Roman" w:cs="Times New Roman"/>
        </w:rPr>
        <w:t>ву с территории поселения в 2021</w:t>
      </w:r>
      <w:r w:rsidR="00542019" w:rsidRPr="001A1A5A">
        <w:rPr>
          <w:rFonts w:ascii="Times New Roman" w:hAnsi="Times New Roman" w:cs="Times New Roman"/>
        </w:rPr>
        <w:t xml:space="preserve"> году в ряды Российской армии было призвано </w:t>
      </w:r>
      <w:r w:rsidRPr="001A1A5A">
        <w:rPr>
          <w:rFonts w:ascii="Times New Roman" w:hAnsi="Times New Roman" w:cs="Times New Roman"/>
        </w:rPr>
        <w:t>4</w:t>
      </w:r>
      <w:r w:rsidR="00542019" w:rsidRPr="001A1A5A">
        <w:rPr>
          <w:rFonts w:ascii="Times New Roman" w:hAnsi="Times New Roman" w:cs="Times New Roman"/>
          <w:b/>
        </w:rPr>
        <w:t xml:space="preserve"> </w:t>
      </w:r>
      <w:r w:rsidR="00542019" w:rsidRPr="001A1A5A">
        <w:rPr>
          <w:rFonts w:ascii="Times New Roman" w:hAnsi="Times New Roman" w:cs="Times New Roman"/>
        </w:rPr>
        <w:t>человек</w:t>
      </w:r>
      <w:r w:rsidRPr="001A1A5A">
        <w:rPr>
          <w:rFonts w:ascii="Times New Roman" w:hAnsi="Times New Roman" w:cs="Times New Roman"/>
        </w:rPr>
        <w:t>а</w:t>
      </w:r>
      <w:r w:rsidR="00542019" w:rsidRPr="001A1A5A">
        <w:rPr>
          <w:rFonts w:ascii="Times New Roman" w:hAnsi="Times New Roman" w:cs="Times New Roman"/>
        </w:rPr>
        <w:t>.</w:t>
      </w:r>
    </w:p>
    <w:p w:rsidR="00542019" w:rsidRPr="001A1A5A" w:rsidRDefault="00542019" w:rsidP="001A1A5A">
      <w:pPr>
        <w:ind w:firstLine="709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  В соответствии с действующим законодательством на администрацию возложены также  государственные полномочия </w:t>
      </w:r>
      <w:r w:rsidRPr="001A1A5A">
        <w:rPr>
          <w:rFonts w:ascii="Times New Roman" w:hAnsi="Times New Roman" w:cs="Times New Roman"/>
          <w:b/>
        </w:rPr>
        <w:t>по совершению нотариальных действий</w:t>
      </w:r>
      <w:r w:rsidRPr="001A1A5A">
        <w:rPr>
          <w:rFonts w:ascii="Times New Roman" w:hAnsi="Times New Roman" w:cs="Times New Roman"/>
        </w:rPr>
        <w:t xml:space="preserve">. </w:t>
      </w:r>
    </w:p>
    <w:p w:rsidR="00542019" w:rsidRPr="001A1A5A" w:rsidRDefault="00DF26AF" w:rsidP="001A1A5A">
      <w:pPr>
        <w:ind w:firstLine="709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  В 2021</w:t>
      </w:r>
      <w:r w:rsidR="00542019" w:rsidRPr="001A1A5A">
        <w:rPr>
          <w:rFonts w:ascii="Times New Roman" w:hAnsi="Times New Roman" w:cs="Times New Roman"/>
        </w:rPr>
        <w:t xml:space="preserve"> году было совершено </w:t>
      </w:r>
      <w:r w:rsidR="00225053" w:rsidRPr="001A1A5A">
        <w:rPr>
          <w:rFonts w:ascii="Times New Roman" w:hAnsi="Times New Roman" w:cs="Times New Roman"/>
        </w:rPr>
        <w:t>29</w:t>
      </w:r>
      <w:r w:rsidR="00542019" w:rsidRPr="001A1A5A">
        <w:rPr>
          <w:rFonts w:ascii="Times New Roman" w:hAnsi="Times New Roman" w:cs="Times New Roman"/>
          <w:b/>
        </w:rPr>
        <w:t xml:space="preserve"> </w:t>
      </w:r>
      <w:r w:rsidR="00542019" w:rsidRPr="001A1A5A">
        <w:rPr>
          <w:rFonts w:ascii="Times New Roman" w:hAnsi="Times New Roman" w:cs="Times New Roman"/>
        </w:rPr>
        <w:t>нотариальных действий на сумму 3</w:t>
      </w:r>
      <w:r w:rsidR="00542019" w:rsidRPr="001A1A5A">
        <w:rPr>
          <w:rFonts w:ascii="Times New Roman" w:hAnsi="Times New Roman" w:cs="Times New Roman"/>
          <w:b/>
        </w:rPr>
        <w:t xml:space="preserve"> </w:t>
      </w:r>
      <w:r w:rsidR="00225053" w:rsidRPr="001A1A5A">
        <w:rPr>
          <w:rFonts w:ascii="Times New Roman" w:hAnsi="Times New Roman" w:cs="Times New Roman"/>
          <w:b/>
        </w:rPr>
        <w:t>260</w:t>
      </w:r>
      <w:r w:rsidR="00542019" w:rsidRPr="001A1A5A">
        <w:rPr>
          <w:rFonts w:ascii="Times New Roman" w:hAnsi="Times New Roman" w:cs="Times New Roman"/>
        </w:rPr>
        <w:t xml:space="preserve"> рублей. Это выдача доверенностей, удостоверение подлинности подписи, свидетельствование верности копии документов</w:t>
      </w:r>
      <w:r w:rsidR="00225053" w:rsidRPr="001A1A5A">
        <w:rPr>
          <w:rFonts w:ascii="Times New Roman" w:hAnsi="Times New Roman" w:cs="Times New Roman"/>
        </w:rPr>
        <w:t>, заверка характеристик</w:t>
      </w:r>
      <w:r w:rsidR="00542019" w:rsidRPr="001A1A5A">
        <w:rPr>
          <w:rFonts w:ascii="Times New Roman" w:hAnsi="Times New Roman" w:cs="Times New Roman"/>
        </w:rPr>
        <w:t>.</w:t>
      </w:r>
      <w:r w:rsidR="00C16370" w:rsidRPr="001A1A5A">
        <w:rPr>
          <w:rFonts w:ascii="Times New Roman" w:hAnsi="Times New Roman" w:cs="Times New Roman"/>
        </w:rPr>
        <w:t xml:space="preserve"> При выдаче доверенностей</w:t>
      </w:r>
      <w:r w:rsidR="00325D7E" w:rsidRPr="001A1A5A">
        <w:rPr>
          <w:rFonts w:ascii="Times New Roman" w:hAnsi="Times New Roman" w:cs="Times New Roman"/>
        </w:rPr>
        <w:t xml:space="preserve"> на получение пенсии, пособий</w:t>
      </w:r>
      <w:r w:rsidR="00225053" w:rsidRPr="001A1A5A">
        <w:rPr>
          <w:rFonts w:ascii="Times New Roman" w:hAnsi="Times New Roman" w:cs="Times New Roman"/>
        </w:rPr>
        <w:t xml:space="preserve"> госпошлина не взималась. 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  <w:i/>
        </w:rPr>
      </w:pP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>Обращения граждан</w:t>
      </w: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</w:t>
      </w:r>
      <w:proofErr w:type="spellStart"/>
      <w:r w:rsidRPr="001A1A5A">
        <w:rPr>
          <w:rFonts w:ascii="Times New Roman" w:hAnsi="Times New Roman" w:cs="Times New Roman"/>
        </w:rPr>
        <w:t>Роспотребнадзора</w:t>
      </w:r>
      <w:proofErr w:type="spellEnd"/>
      <w:r w:rsidRPr="001A1A5A">
        <w:rPr>
          <w:rFonts w:ascii="Times New Roman" w:hAnsi="Times New Roman" w:cs="Times New Roman"/>
        </w:rPr>
        <w:t xml:space="preserve">, работа комиссий – все это занимает наибольший объем рабочего </w:t>
      </w:r>
      <w:r w:rsidRPr="001A1A5A">
        <w:rPr>
          <w:rFonts w:ascii="Times New Roman" w:hAnsi="Times New Roman" w:cs="Times New Roman"/>
        </w:rPr>
        <w:lastRenderedPageBreak/>
        <w:t>времени.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Важным моментом в работе администрации является работа с обращениями граждан.</w:t>
      </w:r>
    </w:p>
    <w:p w:rsidR="00542019" w:rsidRPr="001A1A5A" w:rsidRDefault="00283456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 2021</w:t>
      </w:r>
      <w:r w:rsidR="008B38C2" w:rsidRPr="001A1A5A">
        <w:rPr>
          <w:rFonts w:ascii="Times New Roman" w:hAnsi="Times New Roman" w:cs="Times New Roman"/>
        </w:rPr>
        <w:t xml:space="preserve"> году рассмотрено 2</w:t>
      </w:r>
      <w:r w:rsidR="00542019" w:rsidRPr="001A1A5A">
        <w:rPr>
          <w:rFonts w:ascii="Times New Roman" w:hAnsi="Times New Roman" w:cs="Times New Roman"/>
          <w:b/>
        </w:rPr>
        <w:t xml:space="preserve"> </w:t>
      </w:r>
      <w:r w:rsidR="008B38C2" w:rsidRPr="001A1A5A">
        <w:rPr>
          <w:rFonts w:ascii="Times New Roman" w:hAnsi="Times New Roman" w:cs="Times New Roman"/>
        </w:rPr>
        <w:t>письменных обращения</w:t>
      </w:r>
      <w:r w:rsidR="00542019" w:rsidRPr="001A1A5A">
        <w:rPr>
          <w:rFonts w:ascii="Times New Roman" w:hAnsi="Times New Roman" w:cs="Times New Roman"/>
        </w:rPr>
        <w:t xml:space="preserve"> граждан. </w:t>
      </w:r>
    </w:p>
    <w:p w:rsidR="005372B5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Из общего числа обращений в администрацию поселения доставлено лично – 2, из них принято по электронной почте </w:t>
      </w:r>
      <w:r w:rsidRPr="001A1A5A">
        <w:rPr>
          <w:rFonts w:ascii="Times New Roman" w:hAnsi="Times New Roman" w:cs="Times New Roman"/>
          <w:b/>
        </w:rPr>
        <w:t xml:space="preserve">– </w:t>
      </w:r>
      <w:r w:rsidR="005372B5" w:rsidRPr="001A1A5A">
        <w:rPr>
          <w:rFonts w:ascii="Times New Roman" w:hAnsi="Times New Roman" w:cs="Times New Roman"/>
          <w:b/>
        </w:rPr>
        <w:t>0</w:t>
      </w:r>
      <w:r w:rsidRPr="001A1A5A">
        <w:rPr>
          <w:rFonts w:ascii="Times New Roman" w:hAnsi="Times New Roman" w:cs="Times New Roman"/>
        </w:rPr>
        <w:t xml:space="preserve"> обращений, поступивших от граждан в </w:t>
      </w:r>
      <w:r w:rsidR="005372B5" w:rsidRPr="001A1A5A">
        <w:rPr>
          <w:rFonts w:ascii="Times New Roman" w:hAnsi="Times New Roman" w:cs="Times New Roman"/>
        </w:rPr>
        <w:t xml:space="preserve">Иркутскую область -1: в администрацию </w:t>
      </w:r>
      <w:proofErr w:type="spellStart"/>
      <w:r w:rsidR="005372B5" w:rsidRPr="001A1A5A">
        <w:rPr>
          <w:rFonts w:ascii="Times New Roman" w:hAnsi="Times New Roman" w:cs="Times New Roman"/>
        </w:rPr>
        <w:t>Слюдянского</w:t>
      </w:r>
      <w:proofErr w:type="spellEnd"/>
      <w:r w:rsidR="005372B5" w:rsidRPr="001A1A5A">
        <w:rPr>
          <w:rFonts w:ascii="Times New Roman" w:hAnsi="Times New Roman" w:cs="Times New Roman"/>
        </w:rPr>
        <w:t xml:space="preserve"> района – 1. 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Кроме того, к главе администрации поступают устны</w:t>
      </w:r>
      <w:r w:rsidR="00F800D2" w:rsidRPr="001A1A5A">
        <w:rPr>
          <w:rFonts w:ascii="Times New Roman" w:hAnsi="Times New Roman" w:cs="Times New Roman"/>
        </w:rPr>
        <w:t>е обращения граждан. Ежедневно</w:t>
      </w:r>
      <w:r w:rsidRPr="001A1A5A">
        <w:rPr>
          <w:rFonts w:ascii="Times New Roman" w:hAnsi="Times New Roman" w:cs="Times New Roman"/>
        </w:rPr>
        <w:t xml:space="preserve"> ведётся личный приём </w:t>
      </w:r>
      <w:proofErr w:type="gramStart"/>
      <w:r w:rsidRPr="001A1A5A">
        <w:rPr>
          <w:rFonts w:ascii="Times New Roman" w:hAnsi="Times New Roman" w:cs="Times New Roman"/>
        </w:rPr>
        <w:t>граждан</w:t>
      </w:r>
      <w:proofErr w:type="gramEnd"/>
      <w:r w:rsidRPr="001A1A5A">
        <w:rPr>
          <w:rFonts w:ascii="Times New Roman" w:hAnsi="Times New Roman" w:cs="Times New Roman"/>
        </w:rPr>
        <w:t xml:space="preserve"> </w:t>
      </w:r>
      <w:r w:rsidR="00447916" w:rsidRPr="001A1A5A">
        <w:rPr>
          <w:rFonts w:ascii="Times New Roman" w:hAnsi="Times New Roman" w:cs="Times New Roman"/>
        </w:rPr>
        <w:t xml:space="preserve">как </w:t>
      </w:r>
      <w:r w:rsidRPr="001A1A5A">
        <w:rPr>
          <w:rFonts w:ascii="Times New Roman" w:hAnsi="Times New Roman" w:cs="Times New Roman"/>
        </w:rPr>
        <w:t>главой администрации</w:t>
      </w:r>
      <w:r w:rsidR="00447916" w:rsidRPr="001A1A5A">
        <w:rPr>
          <w:rFonts w:ascii="Times New Roman" w:hAnsi="Times New Roman" w:cs="Times New Roman"/>
        </w:rPr>
        <w:t xml:space="preserve"> так</w:t>
      </w:r>
      <w:r w:rsidR="00F8258D" w:rsidRPr="001A1A5A">
        <w:rPr>
          <w:rFonts w:ascii="Times New Roman" w:hAnsi="Times New Roman" w:cs="Times New Roman"/>
        </w:rPr>
        <w:t xml:space="preserve"> и специалистами.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 администрацию поселения жители обращаютс</w:t>
      </w:r>
      <w:r w:rsidR="00F8258D" w:rsidRPr="001A1A5A">
        <w:rPr>
          <w:rFonts w:ascii="Times New Roman" w:hAnsi="Times New Roman" w:cs="Times New Roman"/>
        </w:rPr>
        <w:t xml:space="preserve">я </w:t>
      </w:r>
      <w:r w:rsidR="005372B5" w:rsidRPr="001A1A5A">
        <w:rPr>
          <w:rFonts w:ascii="Times New Roman" w:hAnsi="Times New Roman" w:cs="Times New Roman"/>
        </w:rPr>
        <w:t>не только с обращениями</w:t>
      </w:r>
      <w:proofErr w:type="gramStart"/>
      <w:r w:rsidR="005372B5" w:rsidRPr="001A1A5A">
        <w:rPr>
          <w:rFonts w:ascii="Times New Roman" w:hAnsi="Times New Roman" w:cs="Times New Roman"/>
        </w:rPr>
        <w:t xml:space="preserve"> ,</w:t>
      </w:r>
      <w:proofErr w:type="gramEnd"/>
      <w:r w:rsidR="005372B5" w:rsidRPr="001A1A5A">
        <w:rPr>
          <w:rFonts w:ascii="Times New Roman" w:hAnsi="Times New Roman" w:cs="Times New Roman"/>
        </w:rPr>
        <w:t xml:space="preserve"> но и за </w:t>
      </w:r>
      <w:r w:rsidR="00F8258D" w:rsidRPr="001A1A5A">
        <w:rPr>
          <w:rFonts w:ascii="Times New Roman" w:hAnsi="Times New Roman" w:cs="Times New Roman"/>
        </w:rPr>
        <w:t xml:space="preserve"> выдачей</w:t>
      </w:r>
      <w:r w:rsidRPr="001A1A5A">
        <w:rPr>
          <w:rFonts w:ascii="Times New Roman" w:hAnsi="Times New Roman" w:cs="Times New Roman"/>
        </w:rPr>
        <w:t xml:space="preserve"> справок и выписок по различным вопросам: о наличии личного подсобного хозяйства, о составе семьи, </w:t>
      </w:r>
      <w:r w:rsidR="00ED2253" w:rsidRPr="001A1A5A">
        <w:rPr>
          <w:rFonts w:ascii="Times New Roman" w:hAnsi="Times New Roman" w:cs="Times New Roman"/>
        </w:rPr>
        <w:t>о месте проживания</w:t>
      </w:r>
      <w:r w:rsidR="005372B5" w:rsidRPr="001A1A5A">
        <w:rPr>
          <w:rFonts w:ascii="Times New Roman" w:hAnsi="Times New Roman" w:cs="Times New Roman"/>
        </w:rPr>
        <w:t xml:space="preserve">, </w:t>
      </w:r>
      <w:r w:rsidR="00C51C48" w:rsidRPr="001A1A5A">
        <w:rPr>
          <w:rFonts w:ascii="Times New Roman" w:hAnsi="Times New Roman" w:cs="Times New Roman"/>
        </w:rPr>
        <w:t xml:space="preserve">за </w:t>
      </w:r>
      <w:r w:rsidR="005372B5" w:rsidRPr="001A1A5A">
        <w:rPr>
          <w:rFonts w:ascii="Times New Roman" w:hAnsi="Times New Roman" w:cs="Times New Roman"/>
        </w:rPr>
        <w:t xml:space="preserve">получением </w:t>
      </w:r>
      <w:r w:rsidR="00C51C48" w:rsidRPr="001A1A5A">
        <w:rPr>
          <w:rFonts w:ascii="Times New Roman" w:hAnsi="Times New Roman" w:cs="Times New Roman"/>
        </w:rPr>
        <w:t>архивных документов</w:t>
      </w:r>
      <w:r w:rsidRPr="001A1A5A">
        <w:rPr>
          <w:rFonts w:ascii="Times New Roman" w:hAnsi="Times New Roman" w:cs="Times New Roman"/>
        </w:rPr>
        <w:t>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 Всего </w:t>
      </w:r>
      <w:r w:rsidR="00C51C48" w:rsidRPr="001A1A5A">
        <w:rPr>
          <w:rFonts w:ascii="Times New Roman" w:hAnsi="Times New Roman" w:cs="Times New Roman"/>
        </w:rPr>
        <w:t xml:space="preserve">в рамках предоставления муниципальных услуг </w:t>
      </w:r>
      <w:r w:rsidRPr="001A1A5A">
        <w:rPr>
          <w:rFonts w:ascii="Times New Roman" w:hAnsi="Times New Roman" w:cs="Times New Roman"/>
        </w:rPr>
        <w:t xml:space="preserve">выдано за год </w:t>
      </w:r>
      <w:r w:rsidR="00D76927" w:rsidRPr="001A1A5A">
        <w:rPr>
          <w:rFonts w:ascii="Times New Roman" w:hAnsi="Times New Roman" w:cs="Times New Roman"/>
        </w:rPr>
        <w:t>3</w:t>
      </w:r>
      <w:r w:rsidR="00C51C48" w:rsidRPr="001A1A5A">
        <w:rPr>
          <w:rFonts w:ascii="Times New Roman" w:hAnsi="Times New Roman" w:cs="Times New Roman"/>
        </w:rPr>
        <w:t>37</w:t>
      </w:r>
      <w:r w:rsidR="00447916" w:rsidRPr="001A1A5A">
        <w:rPr>
          <w:rFonts w:ascii="Times New Roman" w:hAnsi="Times New Roman" w:cs="Times New Roman"/>
        </w:rPr>
        <w:t xml:space="preserve"> справок, выписок из</w:t>
      </w:r>
      <w:r w:rsidR="00D76927" w:rsidRPr="001A1A5A">
        <w:rPr>
          <w:rFonts w:ascii="Times New Roman" w:hAnsi="Times New Roman" w:cs="Times New Roman"/>
        </w:rPr>
        <w:t xml:space="preserve"> </w:t>
      </w:r>
      <w:proofErr w:type="spellStart"/>
      <w:r w:rsidR="00D76927" w:rsidRPr="001A1A5A">
        <w:rPr>
          <w:rFonts w:ascii="Times New Roman" w:hAnsi="Times New Roman" w:cs="Times New Roman"/>
        </w:rPr>
        <w:t>похозяйственных</w:t>
      </w:r>
      <w:proofErr w:type="spellEnd"/>
      <w:r w:rsidR="00D76927" w:rsidRPr="001A1A5A">
        <w:rPr>
          <w:rFonts w:ascii="Times New Roman" w:hAnsi="Times New Roman" w:cs="Times New Roman"/>
        </w:rPr>
        <w:t xml:space="preserve"> книг</w:t>
      </w:r>
      <w:r w:rsidR="00C51C48" w:rsidRPr="001A1A5A">
        <w:rPr>
          <w:rFonts w:ascii="Times New Roman" w:hAnsi="Times New Roman" w:cs="Times New Roman"/>
        </w:rPr>
        <w:t>, других видов справок -27</w:t>
      </w:r>
      <w:r w:rsidRPr="001A1A5A">
        <w:rPr>
          <w:rFonts w:ascii="Times New Roman" w:hAnsi="Times New Roman" w:cs="Times New Roman"/>
        </w:rPr>
        <w:t xml:space="preserve"> </w:t>
      </w:r>
      <w:r w:rsidR="00C51C48" w:rsidRPr="001A1A5A">
        <w:rPr>
          <w:rFonts w:ascii="Times New Roman" w:hAnsi="Times New Roman" w:cs="Times New Roman"/>
        </w:rPr>
        <w:t>, архивных справок – 9. Предоставлялись муниципальные услуги: по присвоен</w:t>
      </w:r>
      <w:r w:rsidR="00DC2B2D" w:rsidRPr="001A1A5A">
        <w:rPr>
          <w:rFonts w:ascii="Times New Roman" w:hAnsi="Times New Roman" w:cs="Times New Roman"/>
        </w:rPr>
        <w:t>ию почтовых адресов – 36, выдаче</w:t>
      </w:r>
      <w:r w:rsidR="00C51C48" w:rsidRPr="001A1A5A">
        <w:rPr>
          <w:rFonts w:ascii="Times New Roman" w:hAnsi="Times New Roman" w:cs="Times New Roman"/>
        </w:rPr>
        <w:t xml:space="preserve"> выписок из реестра имущества – 13. 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Администрацией в рамках </w:t>
      </w:r>
      <w:r w:rsidRPr="001A1A5A">
        <w:rPr>
          <w:rFonts w:ascii="Times New Roman" w:hAnsi="Times New Roman" w:cs="Times New Roman"/>
          <w:b/>
        </w:rPr>
        <w:t>нормотворческой деятельности</w:t>
      </w:r>
      <w:r w:rsidRPr="001A1A5A">
        <w:rPr>
          <w:rFonts w:ascii="Times New Roman" w:hAnsi="Times New Roman" w:cs="Times New Roman"/>
        </w:rPr>
        <w:t xml:space="preserve"> за отчетный период было издано </w:t>
      </w:r>
      <w:r w:rsidR="00FC1104" w:rsidRPr="001A1A5A">
        <w:rPr>
          <w:rFonts w:ascii="Times New Roman" w:hAnsi="Times New Roman" w:cs="Times New Roman"/>
        </w:rPr>
        <w:t>191</w:t>
      </w:r>
      <w:r w:rsidR="00325D7E" w:rsidRPr="001A1A5A">
        <w:rPr>
          <w:rFonts w:ascii="Times New Roman" w:hAnsi="Times New Roman" w:cs="Times New Roman"/>
        </w:rPr>
        <w:t xml:space="preserve"> постановление</w:t>
      </w:r>
      <w:r w:rsidRPr="001A1A5A">
        <w:rPr>
          <w:rFonts w:ascii="Times New Roman" w:hAnsi="Times New Roman" w:cs="Times New Roman"/>
        </w:rPr>
        <w:t xml:space="preserve">, из них </w:t>
      </w:r>
      <w:r w:rsidRPr="001A1A5A">
        <w:rPr>
          <w:rFonts w:ascii="Times New Roman" w:hAnsi="Times New Roman" w:cs="Times New Roman"/>
          <w:b/>
        </w:rPr>
        <w:t>2</w:t>
      </w:r>
      <w:r w:rsidR="00FC1104" w:rsidRPr="001A1A5A">
        <w:rPr>
          <w:rFonts w:ascii="Times New Roman" w:hAnsi="Times New Roman" w:cs="Times New Roman"/>
          <w:b/>
        </w:rPr>
        <w:t>4</w:t>
      </w:r>
      <w:r w:rsidRPr="001A1A5A">
        <w:rPr>
          <w:rFonts w:ascii="Times New Roman" w:hAnsi="Times New Roman" w:cs="Times New Roman"/>
          <w:b/>
        </w:rPr>
        <w:t xml:space="preserve"> </w:t>
      </w:r>
      <w:r w:rsidRPr="001A1A5A">
        <w:rPr>
          <w:rFonts w:ascii="Times New Roman" w:hAnsi="Times New Roman" w:cs="Times New Roman"/>
        </w:rPr>
        <w:t>муниципа</w:t>
      </w:r>
      <w:r w:rsidR="00325D7E" w:rsidRPr="001A1A5A">
        <w:rPr>
          <w:rFonts w:ascii="Times New Roman" w:hAnsi="Times New Roman" w:cs="Times New Roman"/>
        </w:rPr>
        <w:t>льных нормативных правовых акта</w:t>
      </w:r>
      <w:r w:rsidRPr="001A1A5A">
        <w:rPr>
          <w:rFonts w:ascii="Times New Roman" w:hAnsi="Times New Roman" w:cs="Times New Roman"/>
        </w:rPr>
        <w:t xml:space="preserve">; </w:t>
      </w:r>
      <w:r w:rsidR="00FC1104" w:rsidRPr="001A1A5A">
        <w:rPr>
          <w:rFonts w:ascii="Times New Roman" w:hAnsi="Times New Roman" w:cs="Times New Roman"/>
        </w:rPr>
        <w:t>40</w:t>
      </w:r>
      <w:r w:rsidRPr="001A1A5A">
        <w:rPr>
          <w:rFonts w:ascii="Times New Roman" w:hAnsi="Times New Roman" w:cs="Times New Roman"/>
        </w:rPr>
        <w:t xml:space="preserve"> распоряжений по основной деятельности администрации и 108 -  по личному составу.</w:t>
      </w:r>
    </w:p>
    <w:p w:rsidR="00B10F5C" w:rsidRPr="001A1A5A" w:rsidRDefault="00325D7E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Все проекты</w:t>
      </w:r>
      <w:r w:rsidR="00542019" w:rsidRPr="001A1A5A">
        <w:rPr>
          <w:rFonts w:ascii="Times New Roman" w:hAnsi="Times New Roman" w:cs="Times New Roman"/>
        </w:rPr>
        <w:t xml:space="preserve"> и уже утвержденные НПА</w:t>
      </w:r>
      <w:r w:rsidR="00B10F5C" w:rsidRPr="001A1A5A">
        <w:rPr>
          <w:rFonts w:ascii="Times New Roman" w:hAnsi="Times New Roman" w:cs="Times New Roman"/>
        </w:rPr>
        <w:t xml:space="preserve">, в том числе затрагивающие интересы жителей нашего поселения предоставляются и </w:t>
      </w:r>
      <w:r w:rsidR="00542019" w:rsidRPr="001A1A5A">
        <w:rPr>
          <w:rFonts w:ascii="Times New Roman" w:hAnsi="Times New Roman" w:cs="Times New Roman"/>
        </w:rPr>
        <w:t>проходят антикоррупционную экспе</w:t>
      </w:r>
      <w:r w:rsidR="00ED2253" w:rsidRPr="001A1A5A">
        <w:rPr>
          <w:rFonts w:ascii="Times New Roman" w:hAnsi="Times New Roman" w:cs="Times New Roman"/>
        </w:rPr>
        <w:t xml:space="preserve">ртизу в </w:t>
      </w:r>
      <w:proofErr w:type="spellStart"/>
      <w:r w:rsidR="00ED2253" w:rsidRPr="001A1A5A">
        <w:rPr>
          <w:rFonts w:ascii="Times New Roman" w:hAnsi="Times New Roman" w:cs="Times New Roman"/>
        </w:rPr>
        <w:t>Слюдянской</w:t>
      </w:r>
      <w:proofErr w:type="spellEnd"/>
      <w:r w:rsidR="00ED2253" w:rsidRPr="001A1A5A">
        <w:rPr>
          <w:rFonts w:ascii="Times New Roman" w:hAnsi="Times New Roman" w:cs="Times New Roman"/>
        </w:rPr>
        <w:t xml:space="preserve"> районной прокуратуре и в правовом институте им.</w:t>
      </w:r>
      <w:r w:rsidR="00FC1104" w:rsidRPr="001A1A5A">
        <w:rPr>
          <w:rFonts w:ascii="Times New Roman" w:hAnsi="Times New Roman" w:cs="Times New Roman"/>
        </w:rPr>
        <w:t xml:space="preserve"> </w:t>
      </w:r>
      <w:r w:rsidR="00ED2253" w:rsidRPr="001A1A5A">
        <w:rPr>
          <w:rFonts w:ascii="Times New Roman" w:hAnsi="Times New Roman" w:cs="Times New Roman"/>
        </w:rPr>
        <w:t>Сперанского</w:t>
      </w:r>
      <w:r w:rsidR="00542019" w:rsidRPr="001A1A5A">
        <w:rPr>
          <w:rFonts w:ascii="Times New Roman" w:hAnsi="Times New Roman" w:cs="Times New Roman"/>
        </w:rPr>
        <w:t>.</w:t>
      </w:r>
      <w:r w:rsidR="00B10F5C" w:rsidRPr="001A1A5A">
        <w:rPr>
          <w:rFonts w:ascii="Times New Roman" w:hAnsi="Times New Roman" w:cs="Times New Roman"/>
        </w:rPr>
        <w:t xml:space="preserve"> </w:t>
      </w:r>
    </w:p>
    <w:p w:rsidR="00542019" w:rsidRPr="001A1A5A" w:rsidRDefault="00B10F5C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Муниципальные нормативные правовые акты, проекты, отчеты, программы и другая информация размещается на информационном сайте администрации.  </w:t>
      </w:r>
    </w:p>
    <w:p w:rsidR="00542019" w:rsidRPr="001A1A5A" w:rsidRDefault="00B10F5C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 а</w:t>
      </w:r>
      <w:r w:rsidR="00542019" w:rsidRPr="001A1A5A">
        <w:rPr>
          <w:rFonts w:ascii="Times New Roman" w:hAnsi="Times New Roman" w:cs="Times New Roman"/>
        </w:rPr>
        <w:t>дминистрацию поступа</w:t>
      </w:r>
      <w:r w:rsidRPr="001A1A5A">
        <w:rPr>
          <w:rFonts w:ascii="Times New Roman" w:hAnsi="Times New Roman" w:cs="Times New Roman"/>
        </w:rPr>
        <w:t>ют</w:t>
      </w:r>
      <w:r w:rsidR="00542019" w:rsidRPr="001A1A5A">
        <w:rPr>
          <w:rFonts w:ascii="Times New Roman" w:hAnsi="Times New Roman" w:cs="Times New Roman"/>
        </w:rPr>
        <w:t xml:space="preserve"> письма, запросы от организаций, учреждений, предприятий по самым различным вопросам.</w:t>
      </w:r>
    </w:p>
    <w:p w:rsidR="00542019" w:rsidRPr="001A1A5A" w:rsidRDefault="00ED2253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Всего в 2021</w:t>
      </w:r>
      <w:r w:rsidR="00542019" w:rsidRPr="001A1A5A">
        <w:rPr>
          <w:rFonts w:ascii="Times New Roman" w:hAnsi="Times New Roman" w:cs="Times New Roman"/>
        </w:rPr>
        <w:t xml:space="preserve"> году от юридических лиц поступило  по электронной почте -</w:t>
      </w:r>
      <w:r w:rsidR="00F60256" w:rsidRPr="001A1A5A">
        <w:rPr>
          <w:rFonts w:ascii="Times New Roman" w:hAnsi="Times New Roman" w:cs="Times New Roman"/>
        </w:rPr>
        <w:t xml:space="preserve">785 документов, направлено от администрации ответов и запросов - 728  </w:t>
      </w:r>
      <w:r w:rsidR="00542019" w:rsidRPr="001A1A5A">
        <w:rPr>
          <w:rFonts w:ascii="Times New Roman" w:hAnsi="Times New Roman" w:cs="Times New Roman"/>
        </w:rPr>
        <w:t>.</w:t>
      </w:r>
    </w:p>
    <w:p w:rsidR="00542019" w:rsidRPr="001A1A5A" w:rsidRDefault="00ED2253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 2021</w:t>
      </w:r>
      <w:r w:rsidR="00542019" w:rsidRPr="001A1A5A">
        <w:rPr>
          <w:rFonts w:ascii="Times New Roman" w:hAnsi="Times New Roman" w:cs="Times New Roman"/>
        </w:rPr>
        <w:t xml:space="preserve"> году ответили на </w:t>
      </w:r>
      <w:r w:rsidR="00F60256" w:rsidRPr="001A1A5A">
        <w:rPr>
          <w:rFonts w:ascii="Times New Roman" w:hAnsi="Times New Roman" w:cs="Times New Roman"/>
        </w:rPr>
        <w:t>57</w:t>
      </w:r>
      <w:r w:rsidR="00542019" w:rsidRPr="001A1A5A">
        <w:rPr>
          <w:rFonts w:ascii="Times New Roman" w:hAnsi="Times New Roman" w:cs="Times New Roman"/>
          <w:b/>
        </w:rPr>
        <w:t xml:space="preserve"> </w:t>
      </w:r>
      <w:r w:rsidR="00542019" w:rsidRPr="001A1A5A">
        <w:rPr>
          <w:rFonts w:ascii="Times New Roman" w:hAnsi="Times New Roman" w:cs="Times New Roman"/>
        </w:rPr>
        <w:t>запросов</w:t>
      </w:r>
      <w:r w:rsidR="00F60256" w:rsidRPr="001A1A5A">
        <w:rPr>
          <w:rFonts w:ascii="Times New Roman" w:hAnsi="Times New Roman" w:cs="Times New Roman"/>
        </w:rPr>
        <w:t>, протестов, представлений</w:t>
      </w:r>
      <w:r w:rsidR="00542019" w:rsidRPr="001A1A5A">
        <w:rPr>
          <w:rFonts w:ascii="Times New Roman" w:hAnsi="Times New Roman" w:cs="Times New Roman"/>
        </w:rPr>
        <w:t xml:space="preserve"> прокуратуры</w:t>
      </w:r>
      <w:r w:rsidR="00F60256" w:rsidRPr="001A1A5A">
        <w:rPr>
          <w:rFonts w:ascii="Times New Roman" w:hAnsi="Times New Roman" w:cs="Times New Roman"/>
        </w:rPr>
        <w:t>.</w:t>
      </w:r>
      <w:r w:rsidR="00542019" w:rsidRPr="001A1A5A">
        <w:rPr>
          <w:rFonts w:ascii="Times New Roman" w:hAnsi="Times New Roman" w:cs="Times New Roman"/>
        </w:rPr>
        <w:t xml:space="preserve"> </w:t>
      </w: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>Информационное обеспечение</w:t>
      </w:r>
    </w:p>
    <w:p w:rsidR="00F60256" w:rsidRPr="001A1A5A" w:rsidRDefault="00F60256" w:rsidP="001A1A5A">
      <w:pPr>
        <w:jc w:val="center"/>
        <w:rPr>
          <w:rFonts w:ascii="Times New Roman" w:hAnsi="Times New Roman" w:cs="Times New Roman"/>
          <w:b/>
        </w:rPr>
      </w:pP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Вся работа администрации открыта для жителей поселения.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Информационным источником для изучения деятельности администрации является официальный сайт </w:t>
      </w:r>
      <w:r w:rsidR="00F60256" w:rsidRPr="001A1A5A">
        <w:rPr>
          <w:rFonts w:ascii="Times New Roman" w:hAnsi="Times New Roman" w:cs="Times New Roman"/>
        </w:rPr>
        <w:t xml:space="preserve">администрации </w:t>
      </w:r>
      <w:r w:rsidRPr="001A1A5A">
        <w:rPr>
          <w:rFonts w:ascii="Times New Roman" w:hAnsi="Times New Roman" w:cs="Times New Roman"/>
        </w:rPr>
        <w:t>муниципального обра</w:t>
      </w:r>
      <w:r w:rsidR="00EF2959" w:rsidRPr="001A1A5A">
        <w:rPr>
          <w:rFonts w:ascii="Times New Roman" w:hAnsi="Times New Roman" w:cs="Times New Roman"/>
        </w:rPr>
        <w:t>зования в сети Интернет и печатное издание  «Ве</w:t>
      </w:r>
      <w:r w:rsidRPr="001A1A5A">
        <w:rPr>
          <w:rFonts w:ascii="Times New Roman" w:hAnsi="Times New Roman" w:cs="Times New Roman"/>
        </w:rPr>
        <w:t>ст</w:t>
      </w:r>
      <w:r w:rsidR="00EF2959" w:rsidRPr="001A1A5A">
        <w:rPr>
          <w:rFonts w:ascii="Times New Roman" w:hAnsi="Times New Roman" w:cs="Times New Roman"/>
        </w:rPr>
        <w:t>н</w:t>
      </w:r>
      <w:r w:rsidRPr="001A1A5A">
        <w:rPr>
          <w:rFonts w:ascii="Times New Roman" w:hAnsi="Times New Roman" w:cs="Times New Roman"/>
        </w:rPr>
        <w:t>и</w:t>
      </w:r>
      <w:r w:rsidR="00EF2959" w:rsidRPr="001A1A5A">
        <w:rPr>
          <w:rFonts w:ascii="Times New Roman" w:hAnsi="Times New Roman" w:cs="Times New Roman"/>
        </w:rPr>
        <w:t>к</w:t>
      </w:r>
      <w:r w:rsidR="00673C19" w:rsidRPr="001A1A5A">
        <w:rPr>
          <w:rFonts w:ascii="Times New Roman" w:hAnsi="Times New Roman" w:cs="Times New Roman"/>
        </w:rPr>
        <w:t xml:space="preserve"> Быстринского муниципального образования</w:t>
      </w:r>
      <w:r w:rsidRPr="001A1A5A">
        <w:rPr>
          <w:rFonts w:ascii="Times New Roman" w:hAnsi="Times New Roman" w:cs="Times New Roman"/>
        </w:rPr>
        <w:t>», где вы можете ознакомиться с нормативно-правовыми актами, получить подробную ин</w:t>
      </w:r>
      <w:r w:rsidR="00EF2959" w:rsidRPr="001A1A5A">
        <w:rPr>
          <w:rFonts w:ascii="Times New Roman" w:hAnsi="Times New Roman" w:cs="Times New Roman"/>
        </w:rPr>
        <w:t>формацию.</w:t>
      </w:r>
      <w:r w:rsidR="00F60256" w:rsidRPr="001A1A5A">
        <w:rPr>
          <w:rFonts w:ascii="Times New Roman" w:hAnsi="Times New Roman" w:cs="Times New Roman"/>
        </w:rPr>
        <w:t xml:space="preserve"> Вестник размещается в библиотеке, сельском Доме культуры в магазинах с. Тибельти.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Сайт </w:t>
      </w:r>
      <w:r w:rsidR="00F60256" w:rsidRPr="001A1A5A">
        <w:rPr>
          <w:rFonts w:ascii="Times New Roman" w:hAnsi="Times New Roman" w:cs="Times New Roman"/>
        </w:rPr>
        <w:t>постоянно</w:t>
      </w:r>
      <w:r w:rsidR="00EF2959" w:rsidRPr="001A1A5A">
        <w:rPr>
          <w:rFonts w:ascii="Times New Roman" w:hAnsi="Times New Roman" w:cs="Times New Roman"/>
        </w:rPr>
        <w:t xml:space="preserve"> обновляется, «Вестник</w:t>
      </w:r>
      <w:r w:rsidRPr="001A1A5A">
        <w:rPr>
          <w:rFonts w:ascii="Times New Roman" w:hAnsi="Times New Roman" w:cs="Times New Roman"/>
        </w:rPr>
        <w:t>» выходит один раз в месяц, при необходимости готовят</w:t>
      </w:r>
      <w:r w:rsidR="00EF2959" w:rsidRPr="001A1A5A">
        <w:rPr>
          <w:rFonts w:ascii="Times New Roman" w:hAnsi="Times New Roman" w:cs="Times New Roman"/>
        </w:rPr>
        <w:t>ся дополнительные выпуски. В 2021</w:t>
      </w:r>
      <w:r w:rsidR="004B4DE5" w:rsidRPr="001A1A5A">
        <w:rPr>
          <w:rFonts w:ascii="Times New Roman" w:hAnsi="Times New Roman" w:cs="Times New Roman"/>
        </w:rPr>
        <w:t xml:space="preserve"> году был издан</w:t>
      </w:r>
      <w:r w:rsidRPr="001A1A5A">
        <w:rPr>
          <w:rFonts w:ascii="Times New Roman" w:hAnsi="Times New Roman" w:cs="Times New Roman"/>
        </w:rPr>
        <w:t xml:space="preserve"> </w:t>
      </w:r>
      <w:r w:rsidR="00874B39" w:rsidRPr="001A1A5A">
        <w:rPr>
          <w:rFonts w:ascii="Times New Roman" w:hAnsi="Times New Roman" w:cs="Times New Roman"/>
        </w:rPr>
        <w:t>2</w:t>
      </w:r>
      <w:r w:rsidRPr="001A1A5A">
        <w:rPr>
          <w:rFonts w:ascii="Times New Roman" w:hAnsi="Times New Roman" w:cs="Times New Roman"/>
          <w:color w:val="000000"/>
        </w:rPr>
        <w:t>1</w:t>
      </w:r>
      <w:r w:rsidRPr="001A1A5A">
        <w:rPr>
          <w:rFonts w:ascii="Times New Roman" w:hAnsi="Times New Roman" w:cs="Times New Roman"/>
          <w:color w:val="FF0000"/>
        </w:rPr>
        <w:t xml:space="preserve"> </w:t>
      </w:r>
      <w:r w:rsidRPr="001A1A5A">
        <w:rPr>
          <w:rFonts w:ascii="Times New Roman" w:hAnsi="Times New Roman" w:cs="Times New Roman"/>
        </w:rPr>
        <w:t>вы</w:t>
      </w:r>
      <w:r w:rsidR="00EF2959" w:rsidRPr="001A1A5A">
        <w:rPr>
          <w:rFonts w:ascii="Times New Roman" w:hAnsi="Times New Roman" w:cs="Times New Roman"/>
        </w:rPr>
        <w:t>пуск</w:t>
      </w:r>
      <w:r w:rsidRPr="001A1A5A">
        <w:rPr>
          <w:rFonts w:ascii="Times New Roman" w:hAnsi="Times New Roman" w:cs="Times New Roman"/>
        </w:rPr>
        <w:t>.</w:t>
      </w:r>
    </w:p>
    <w:p w:rsidR="00914AC0" w:rsidRPr="001A1A5A" w:rsidRDefault="004B4DE5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Специалисты администрации </w:t>
      </w:r>
      <w:r w:rsidR="00914AC0" w:rsidRPr="001A1A5A">
        <w:rPr>
          <w:rFonts w:ascii="Times New Roman" w:hAnsi="Times New Roman" w:cs="Times New Roman"/>
        </w:rPr>
        <w:t xml:space="preserve"> работают </w:t>
      </w:r>
      <w:r w:rsidR="001E1F3A" w:rsidRPr="001A1A5A">
        <w:rPr>
          <w:rFonts w:ascii="Times New Roman" w:hAnsi="Times New Roman" w:cs="Times New Roman"/>
        </w:rPr>
        <w:t>в электронных государственных информационных системах:  ЖКХ, Энергосбережение</w:t>
      </w:r>
      <w:r w:rsidR="000B3AE7" w:rsidRPr="001A1A5A">
        <w:rPr>
          <w:rFonts w:ascii="Times New Roman" w:hAnsi="Times New Roman" w:cs="Times New Roman"/>
        </w:rPr>
        <w:t>, Обращения граждан, Нотариальные действия, Муниципальные услуги, Бюджет в части размещения налогов, муниципальный контроль, Единое окно, Живой регион, ГАС управление, Дорожное хозяйство, Адресная система, в том числе взаимодейст</w:t>
      </w:r>
      <w:r w:rsidR="001E1F3A" w:rsidRPr="001A1A5A">
        <w:rPr>
          <w:rFonts w:ascii="Times New Roman" w:hAnsi="Times New Roman" w:cs="Times New Roman"/>
        </w:rPr>
        <w:t>вую</w:t>
      </w:r>
      <w:r w:rsidR="000B3AE7" w:rsidRPr="001A1A5A">
        <w:rPr>
          <w:rFonts w:ascii="Times New Roman" w:hAnsi="Times New Roman" w:cs="Times New Roman"/>
        </w:rPr>
        <w:t xml:space="preserve">т с </w:t>
      </w:r>
      <w:proofErr w:type="spellStart"/>
      <w:r w:rsidR="000B3AE7" w:rsidRPr="001A1A5A">
        <w:rPr>
          <w:rFonts w:ascii="Times New Roman" w:hAnsi="Times New Roman" w:cs="Times New Roman"/>
        </w:rPr>
        <w:t>Россреестром</w:t>
      </w:r>
      <w:proofErr w:type="spellEnd"/>
      <w:r w:rsidR="000B3AE7" w:rsidRPr="001A1A5A">
        <w:rPr>
          <w:rFonts w:ascii="Times New Roman" w:hAnsi="Times New Roman" w:cs="Times New Roman"/>
        </w:rPr>
        <w:t xml:space="preserve"> </w:t>
      </w:r>
      <w:r w:rsidR="00502295" w:rsidRPr="001A1A5A">
        <w:rPr>
          <w:rFonts w:ascii="Times New Roman" w:hAnsi="Times New Roman" w:cs="Times New Roman"/>
        </w:rPr>
        <w:t xml:space="preserve">и кадастровой палатой </w:t>
      </w:r>
      <w:r w:rsidR="000B3AE7" w:rsidRPr="001A1A5A">
        <w:rPr>
          <w:rFonts w:ascii="Times New Roman" w:hAnsi="Times New Roman" w:cs="Times New Roman"/>
        </w:rPr>
        <w:t xml:space="preserve">по наполняемости </w:t>
      </w:r>
      <w:r w:rsidR="00502295" w:rsidRPr="001A1A5A">
        <w:rPr>
          <w:rFonts w:ascii="Times New Roman" w:hAnsi="Times New Roman" w:cs="Times New Roman"/>
        </w:rPr>
        <w:t xml:space="preserve">системы </w:t>
      </w:r>
      <w:r w:rsidR="000B3AE7" w:rsidRPr="001A1A5A">
        <w:rPr>
          <w:rFonts w:ascii="Times New Roman" w:hAnsi="Times New Roman" w:cs="Times New Roman"/>
        </w:rPr>
        <w:t>объект</w:t>
      </w:r>
      <w:r w:rsidR="00502295" w:rsidRPr="001A1A5A">
        <w:rPr>
          <w:rFonts w:ascii="Times New Roman" w:hAnsi="Times New Roman" w:cs="Times New Roman"/>
        </w:rPr>
        <w:t>ами</w:t>
      </w:r>
      <w:r w:rsidR="000B3AE7" w:rsidRPr="001A1A5A">
        <w:rPr>
          <w:rFonts w:ascii="Times New Roman" w:hAnsi="Times New Roman" w:cs="Times New Roman"/>
        </w:rPr>
        <w:t xml:space="preserve"> недвижимости</w:t>
      </w:r>
      <w:r w:rsidR="00502295" w:rsidRPr="001A1A5A">
        <w:rPr>
          <w:rFonts w:ascii="Times New Roman" w:hAnsi="Times New Roman" w:cs="Times New Roman"/>
        </w:rPr>
        <w:t xml:space="preserve">. </w:t>
      </w:r>
    </w:p>
    <w:p w:rsidR="001E1F3A" w:rsidRPr="001A1A5A" w:rsidRDefault="001E1F3A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В 2021 г. на территории Иркутской области был начат эксперимент</w:t>
      </w:r>
      <w:r w:rsidR="00F315B8" w:rsidRPr="001A1A5A">
        <w:rPr>
          <w:rFonts w:ascii="Times New Roman" w:hAnsi="Times New Roman" w:cs="Times New Roman"/>
        </w:rPr>
        <w:t>, который</w:t>
      </w:r>
      <w:r w:rsidRPr="001A1A5A">
        <w:rPr>
          <w:rFonts w:ascii="Times New Roman" w:hAnsi="Times New Roman" w:cs="Times New Roman"/>
        </w:rPr>
        <w:t xml:space="preserve"> </w:t>
      </w:r>
      <w:r w:rsidR="00F315B8" w:rsidRPr="001A1A5A">
        <w:rPr>
          <w:rFonts w:ascii="Times New Roman" w:hAnsi="Times New Roman" w:cs="Times New Roman"/>
        </w:rPr>
        <w:t xml:space="preserve">продолжается и в этом году, </w:t>
      </w:r>
      <w:r w:rsidRPr="001A1A5A">
        <w:rPr>
          <w:rFonts w:ascii="Times New Roman" w:hAnsi="Times New Roman" w:cs="Times New Roman"/>
        </w:rPr>
        <w:t xml:space="preserve">по наполняемости </w:t>
      </w:r>
      <w:proofErr w:type="spellStart"/>
      <w:r w:rsidRPr="001A1A5A">
        <w:rPr>
          <w:rFonts w:ascii="Times New Roman" w:hAnsi="Times New Roman" w:cs="Times New Roman"/>
        </w:rPr>
        <w:t>Россреестра</w:t>
      </w:r>
      <w:proofErr w:type="spellEnd"/>
      <w:r w:rsidRPr="001A1A5A">
        <w:rPr>
          <w:rFonts w:ascii="Times New Roman" w:hAnsi="Times New Roman" w:cs="Times New Roman"/>
        </w:rPr>
        <w:t xml:space="preserve"> сведениями о правообладателях КОС и земельных участков. Была проведе</w:t>
      </w:r>
      <w:r w:rsidR="00EA484A" w:rsidRPr="001A1A5A">
        <w:rPr>
          <w:rFonts w:ascii="Times New Roman" w:hAnsi="Times New Roman" w:cs="Times New Roman"/>
        </w:rPr>
        <w:t>н</w:t>
      </w:r>
      <w:r w:rsidRPr="001A1A5A">
        <w:rPr>
          <w:rFonts w:ascii="Times New Roman" w:hAnsi="Times New Roman" w:cs="Times New Roman"/>
        </w:rPr>
        <w:t xml:space="preserve">а </w:t>
      </w:r>
      <w:r w:rsidR="00EA484A" w:rsidRPr="001A1A5A">
        <w:rPr>
          <w:rFonts w:ascii="Times New Roman" w:hAnsi="Times New Roman" w:cs="Times New Roman"/>
        </w:rPr>
        <w:t xml:space="preserve">большая работа по побуждению оформления прав собственности, многое удалось сделать. </w:t>
      </w:r>
      <w:proofErr w:type="gramStart"/>
      <w:r w:rsidR="00EA484A" w:rsidRPr="001A1A5A">
        <w:rPr>
          <w:rFonts w:ascii="Times New Roman" w:hAnsi="Times New Roman" w:cs="Times New Roman"/>
        </w:rPr>
        <w:t>Пользуясь</w:t>
      </w:r>
      <w:proofErr w:type="gramEnd"/>
      <w:r w:rsidR="00EA484A" w:rsidRPr="001A1A5A">
        <w:rPr>
          <w:rFonts w:ascii="Times New Roman" w:hAnsi="Times New Roman" w:cs="Times New Roman"/>
        </w:rPr>
        <w:t xml:space="preserve"> случаем, еще раз хочу обратиться к жителям: оформляйте права собственности, приводите </w:t>
      </w:r>
      <w:r w:rsidR="00EA484A" w:rsidRPr="001A1A5A">
        <w:rPr>
          <w:rFonts w:ascii="Times New Roman" w:hAnsi="Times New Roman" w:cs="Times New Roman"/>
        </w:rPr>
        <w:lastRenderedPageBreak/>
        <w:t>все свои документы в порядок</w:t>
      </w:r>
      <w:r w:rsidR="00F315B8" w:rsidRPr="001A1A5A">
        <w:rPr>
          <w:rFonts w:ascii="Times New Roman" w:hAnsi="Times New Roman" w:cs="Times New Roman"/>
        </w:rPr>
        <w:t>. В конечном итоге недвижимое имущество, на которое отсутствуют зарегистрированные права, будет поставлено на баланс муниципалитета.</w:t>
      </w:r>
    </w:p>
    <w:p w:rsidR="00F315B8" w:rsidRPr="001A1A5A" w:rsidRDefault="00F315B8" w:rsidP="001A1A5A">
      <w:pPr>
        <w:ind w:firstLine="708"/>
        <w:jc w:val="both"/>
        <w:rPr>
          <w:rFonts w:ascii="Times New Roman" w:hAnsi="Times New Roman" w:cs="Times New Roman"/>
        </w:rPr>
      </w:pPr>
    </w:p>
    <w:p w:rsidR="00542019" w:rsidRPr="001A1A5A" w:rsidRDefault="00542019" w:rsidP="001A1A5A">
      <w:pPr>
        <w:jc w:val="center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>Бюджет</w:t>
      </w:r>
    </w:p>
    <w:p w:rsidR="00874B39" w:rsidRPr="001A1A5A" w:rsidRDefault="00874B39" w:rsidP="001A1A5A">
      <w:pPr>
        <w:jc w:val="center"/>
        <w:rPr>
          <w:rFonts w:ascii="Times New Roman" w:hAnsi="Times New Roman" w:cs="Times New Roman"/>
          <w:b/>
        </w:rPr>
      </w:pP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3952E8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Бюджет поселения представляет собой перечень доходов и расходов, утверждаемый</w:t>
      </w:r>
      <w:r w:rsidR="00EF2959" w:rsidRPr="001A1A5A">
        <w:rPr>
          <w:rFonts w:ascii="Times New Roman" w:hAnsi="Times New Roman" w:cs="Times New Roman"/>
        </w:rPr>
        <w:t xml:space="preserve"> решением Думы</w:t>
      </w:r>
      <w:r w:rsidRPr="001A1A5A">
        <w:rPr>
          <w:rFonts w:ascii="Times New Roman" w:hAnsi="Times New Roman" w:cs="Times New Roman"/>
        </w:rPr>
        <w:t xml:space="preserve"> на текущий финансовый год</w:t>
      </w:r>
      <w:r w:rsidR="003952E8" w:rsidRPr="001A1A5A">
        <w:rPr>
          <w:rFonts w:ascii="Times New Roman" w:hAnsi="Times New Roman" w:cs="Times New Roman"/>
        </w:rPr>
        <w:t xml:space="preserve"> и плановый период</w:t>
      </w:r>
      <w:r w:rsidR="00FE4DA7" w:rsidRPr="001A1A5A">
        <w:rPr>
          <w:rFonts w:ascii="Times New Roman" w:hAnsi="Times New Roman" w:cs="Times New Roman"/>
        </w:rPr>
        <w:t>.</w:t>
      </w:r>
      <w:r w:rsidR="003952E8" w:rsidRPr="001A1A5A">
        <w:rPr>
          <w:rFonts w:ascii="Times New Roman" w:hAnsi="Times New Roman" w:cs="Times New Roman"/>
        </w:rPr>
        <w:t xml:space="preserve"> С</w:t>
      </w:r>
      <w:r w:rsidRPr="001A1A5A">
        <w:rPr>
          <w:rFonts w:ascii="Times New Roman" w:hAnsi="Times New Roman" w:cs="Times New Roman"/>
        </w:rPr>
        <w:t>редства, предусмотренные в местном бюджете, расходуются в соответствии с бюджетным законодательством и муниципальными нормативными правовыми актами</w:t>
      </w:r>
      <w:r w:rsidR="003952E8" w:rsidRPr="001A1A5A">
        <w:rPr>
          <w:rFonts w:ascii="Times New Roman" w:hAnsi="Times New Roman" w:cs="Times New Roman"/>
        </w:rPr>
        <w:t>. В том числе бюджет поселения формируется с учетом утвержденных программ, а именно:</w:t>
      </w:r>
    </w:p>
    <w:p w:rsidR="003952E8" w:rsidRPr="001A1A5A" w:rsidRDefault="003952E8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- в сфере благоустройства;</w:t>
      </w:r>
    </w:p>
    <w:p w:rsidR="003952E8" w:rsidRPr="001A1A5A" w:rsidRDefault="003952E8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- в сфере пожарной безопасности;</w:t>
      </w:r>
    </w:p>
    <w:p w:rsidR="003952E8" w:rsidRPr="001A1A5A" w:rsidRDefault="003952E8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- в сфере культуры;</w:t>
      </w:r>
    </w:p>
    <w:p w:rsidR="00542019" w:rsidRPr="001A1A5A" w:rsidRDefault="003952E8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- развитие автомобильных дорог.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Проблемных вопросов достаточно. Администраци</w:t>
      </w:r>
      <w:r w:rsidR="00EF2959" w:rsidRPr="001A1A5A">
        <w:rPr>
          <w:rFonts w:ascii="Times New Roman" w:hAnsi="Times New Roman" w:cs="Times New Roman"/>
        </w:rPr>
        <w:t>я, совместно с Думой</w:t>
      </w:r>
      <w:r w:rsidR="00FE4DA7" w:rsidRPr="001A1A5A">
        <w:rPr>
          <w:rFonts w:ascii="Times New Roman" w:hAnsi="Times New Roman" w:cs="Times New Roman"/>
        </w:rPr>
        <w:t xml:space="preserve"> определяют</w:t>
      </w:r>
      <w:r w:rsidRPr="001A1A5A">
        <w:rPr>
          <w:rFonts w:ascii="Times New Roman" w:hAnsi="Times New Roman" w:cs="Times New Roman"/>
        </w:rPr>
        <w:t xml:space="preserve"> текущие и перспективные планы развития поселения.</w:t>
      </w:r>
    </w:p>
    <w:p w:rsidR="00477CD2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>Доходная часть бюджета формируется из собственных доходов, субсидий, дотаций, и субвенций из бюджетов всех уровней.</w:t>
      </w:r>
      <w:r w:rsidR="00FE4DA7" w:rsidRPr="001A1A5A">
        <w:rPr>
          <w:rFonts w:ascii="Times New Roman" w:hAnsi="Times New Roman" w:cs="Times New Roman"/>
        </w:rPr>
        <w:t xml:space="preserve"> Хочу обратить ваше внимание на то, что дотации на выравнивание бюджетной обеспеченности за последние 4,5 года из бюджета района поступали </w:t>
      </w:r>
      <w:r w:rsidR="00477CD2" w:rsidRPr="001A1A5A">
        <w:rPr>
          <w:rFonts w:ascii="Times New Roman" w:hAnsi="Times New Roman" w:cs="Times New Roman"/>
        </w:rPr>
        <w:t>в суммах, более чем достаточных, вниманием со стороны районной власти наша территория не обделена, на нас возлагаются большие надежды в</w:t>
      </w:r>
      <w:r w:rsidR="002524CC" w:rsidRPr="001A1A5A">
        <w:rPr>
          <w:rFonts w:ascii="Times New Roman" w:hAnsi="Times New Roman" w:cs="Times New Roman"/>
        </w:rPr>
        <w:t xml:space="preserve"> плане развития.</w:t>
      </w:r>
    </w:p>
    <w:p w:rsidR="00542019" w:rsidRPr="001A1A5A" w:rsidRDefault="00EF2959" w:rsidP="001A1A5A">
      <w:pPr>
        <w:ind w:firstLine="708"/>
        <w:jc w:val="both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</w:rPr>
        <w:t xml:space="preserve"> За 2021</w:t>
      </w:r>
      <w:r w:rsidR="00542019" w:rsidRPr="001A1A5A">
        <w:rPr>
          <w:rFonts w:ascii="Times New Roman" w:hAnsi="Times New Roman" w:cs="Times New Roman"/>
        </w:rPr>
        <w:t xml:space="preserve"> год доходная часть бюджета по налоговым и неналоговым поступлениям составила </w:t>
      </w:r>
      <w:r w:rsidR="00542019" w:rsidRPr="001A1A5A">
        <w:rPr>
          <w:rFonts w:ascii="Times New Roman" w:hAnsi="Times New Roman" w:cs="Times New Roman"/>
          <w:b/>
        </w:rPr>
        <w:t xml:space="preserve">1 млн. </w:t>
      </w:r>
      <w:r w:rsidR="003952E8" w:rsidRPr="001A1A5A">
        <w:rPr>
          <w:rFonts w:ascii="Times New Roman" w:hAnsi="Times New Roman" w:cs="Times New Roman"/>
          <w:b/>
        </w:rPr>
        <w:t>871</w:t>
      </w:r>
      <w:r w:rsidR="00542019" w:rsidRPr="001A1A5A">
        <w:rPr>
          <w:rFonts w:ascii="Times New Roman" w:hAnsi="Times New Roman" w:cs="Times New Roman"/>
          <w:b/>
        </w:rPr>
        <w:t>тыс. рублей.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  <w:b/>
          <w:highlight w:val="yellow"/>
        </w:rPr>
      </w:pP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A1A5A">
        <w:rPr>
          <w:rFonts w:ascii="Times New Roman" w:hAnsi="Times New Roman" w:cs="Times New Roman"/>
          <w:b/>
          <w:u w:val="single"/>
        </w:rPr>
        <w:t>Основным источником налоговых доходов является</w:t>
      </w:r>
      <w:r w:rsidRPr="001A1A5A">
        <w:rPr>
          <w:rFonts w:ascii="Times New Roman" w:hAnsi="Times New Roman" w:cs="Times New Roman"/>
          <w:u w:val="single"/>
        </w:rPr>
        <w:t>: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- налоги на имущество </w:t>
      </w:r>
      <w:r w:rsidR="003952E8" w:rsidRPr="001A1A5A">
        <w:rPr>
          <w:rFonts w:ascii="Times New Roman" w:hAnsi="Times New Roman" w:cs="Times New Roman"/>
        </w:rPr>
        <w:t xml:space="preserve">с физических лиц </w:t>
      </w:r>
      <w:r w:rsidR="003E4852" w:rsidRPr="001A1A5A">
        <w:rPr>
          <w:rFonts w:ascii="Times New Roman" w:hAnsi="Times New Roman" w:cs="Times New Roman"/>
        </w:rPr>
        <w:t xml:space="preserve">поступило </w:t>
      </w:r>
      <w:r w:rsidR="003952E8" w:rsidRPr="001A1A5A">
        <w:rPr>
          <w:rFonts w:ascii="Times New Roman" w:hAnsi="Times New Roman" w:cs="Times New Roman"/>
          <w:b/>
        </w:rPr>
        <w:t xml:space="preserve">116 </w:t>
      </w:r>
      <w:proofErr w:type="spellStart"/>
      <w:r w:rsidRPr="001A1A5A">
        <w:rPr>
          <w:rFonts w:ascii="Times New Roman" w:hAnsi="Times New Roman" w:cs="Times New Roman"/>
        </w:rPr>
        <w:t>тыс</w:t>
      </w:r>
      <w:proofErr w:type="gramStart"/>
      <w:r w:rsidRPr="001A1A5A">
        <w:rPr>
          <w:rFonts w:ascii="Times New Roman" w:hAnsi="Times New Roman" w:cs="Times New Roman"/>
        </w:rPr>
        <w:t>.р</w:t>
      </w:r>
      <w:proofErr w:type="gramEnd"/>
      <w:r w:rsidRPr="001A1A5A">
        <w:rPr>
          <w:rFonts w:ascii="Times New Roman" w:hAnsi="Times New Roman" w:cs="Times New Roman"/>
        </w:rPr>
        <w:t>уб</w:t>
      </w:r>
      <w:proofErr w:type="spellEnd"/>
      <w:r w:rsidRPr="001A1A5A">
        <w:rPr>
          <w:rFonts w:ascii="Times New Roman" w:hAnsi="Times New Roman" w:cs="Times New Roman"/>
        </w:rPr>
        <w:t>.</w:t>
      </w:r>
      <w:r w:rsidR="003952E8" w:rsidRPr="001A1A5A">
        <w:rPr>
          <w:rFonts w:ascii="Times New Roman" w:hAnsi="Times New Roman" w:cs="Times New Roman"/>
        </w:rPr>
        <w:t xml:space="preserve">, </w:t>
      </w:r>
      <w:r w:rsidRPr="001A1A5A">
        <w:rPr>
          <w:rFonts w:ascii="Times New Roman" w:hAnsi="Times New Roman" w:cs="Times New Roman"/>
        </w:rPr>
        <w:t xml:space="preserve"> земельный налог – </w:t>
      </w:r>
      <w:r w:rsidR="003952E8" w:rsidRPr="001A1A5A">
        <w:rPr>
          <w:rFonts w:ascii="Times New Roman" w:hAnsi="Times New Roman" w:cs="Times New Roman"/>
          <w:b/>
        </w:rPr>
        <w:t>559</w:t>
      </w:r>
      <w:r w:rsidRPr="001A1A5A">
        <w:rPr>
          <w:rFonts w:ascii="Times New Roman" w:hAnsi="Times New Roman" w:cs="Times New Roman"/>
          <w:b/>
        </w:rPr>
        <w:t xml:space="preserve"> </w:t>
      </w:r>
      <w:proofErr w:type="spellStart"/>
      <w:r w:rsidRPr="001A1A5A">
        <w:rPr>
          <w:rFonts w:ascii="Times New Roman" w:hAnsi="Times New Roman" w:cs="Times New Roman"/>
          <w:b/>
        </w:rPr>
        <w:t>тыс.руб</w:t>
      </w:r>
      <w:proofErr w:type="spellEnd"/>
      <w:r w:rsidRPr="001A1A5A">
        <w:rPr>
          <w:rFonts w:ascii="Times New Roman" w:hAnsi="Times New Roman" w:cs="Times New Roman"/>
        </w:rPr>
        <w:t>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- налог на доходы физических лиц – </w:t>
      </w:r>
      <w:r w:rsidR="003952E8" w:rsidRPr="001A1A5A">
        <w:rPr>
          <w:rFonts w:ascii="Times New Roman" w:hAnsi="Times New Roman" w:cs="Times New Roman"/>
          <w:b/>
        </w:rPr>
        <w:t>198</w:t>
      </w:r>
      <w:r w:rsidR="003A2F3A" w:rsidRPr="001A1A5A">
        <w:rPr>
          <w:rFonts w:ascii="Times New Roman" w:hAnsi="Times New Roman" w:cs="Times New Roman"/>
          <w:b/>
        </w:rPr>
        <w:t xml:space="preserve"> </w:t>
      </w:r>
      <w:proofErr w:type="spellStart"/>
      <w:r w:rsidRPr="001A1A5A">
        <w:rPr>
          <w:rFonts w:ascii="Times New Roman" w:hAnsi="Times New Roman" w:cs="Times New Roman"/>
          <w:b/>
        </w:rPr>
        <w:t>тыс</w:t>
      </w:r>
      <w:proofErr w:type="gramStart"/>
      <w:r w:rsidRPr="001A1A5A">
        <w:rPr>
          <w:rFonts w:ascii="Times New Roman" w:hAnsi="Times New Roman" w:cs="Times New Roman"/>
          <w:b/>
        </w:rPr>
        <w:t>.р</w:t>
      </w:r>
      <w:proofErr w:type="gramEnd"/>
      <w:r w:rsidRPr="001A1A5A">
        <w:rPr>
          <w:rFonts w:ascii="Times New Roman" w:hAnsi="Times New Roman" w:cs="Times New Roman"/>
          <w:b/>
        </w:rPr>
        <w:t>уб</w:t>
      </w:r>
      <w:proofErr w:type="spellEnd"/>
      <w:r w:rsidRPr="001A1A5A">
        <w:rPr>
          <w:rFonts w:ascii="Times New Roman" w:hAnsi="Times New Roman" w:cs="Times New Roman"/>
        </w:rPr>
        <w:t>.,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</w:rPr>
        <w:t xml:space="preserve">- акцизы – </w:t>
      </w:r>
      <w:r w:rsidR="003A2F3A" w:rsidRPr="001A1A5A">
        <w:rPr>
          <w:rFonts w:ascii="Times New Roman" w:hAnsi="Times New Roman" w:cs="Times New Roman"/>
          <w:b/>
        </w:rPr>
        <w:t>982</w:t>
      </w:r>
      <w:r w:rsidRPr="001A1A5A">
        <w:rPr>
          <w:rFonts w:ascii="Times New Roman" w:hAnsi="Times New Roman" w:cs="Times New Roman"/>
          <w:b/>
        </w:rPr>
        <w:t xml:space="preserve"> тыс. руб</w:t>
      </w:r>
      <w:r w:rsidRPr="001A1A5A">
        <w:rPr>
          <w:rFonts w:ascii="Times New Roman" w:hAnsi="Times New Roman" w:cs="Times New Roman"/>
        </w:rPr>
        <w:t>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 xml:space="preserve">ИТОГО налоговых доходов </w:t>
      </w:r>
      <w:r w:rsidR="003E4852" w:rsidRPr="001A1A5A">
        <w:rPr>
          <w:rFonts w:ascii="Times New Roman" w:hAnsi="Times New Roman" w:cs="Times New Roman"/>
          <w:b/>
        </w:rPr>
        <w:t xml:space="preserve">составило </w:t>
      </w:r>
      <w:r w:rsidR="003A2F3A" w:rsidRPr="001A1A5A">
        <w:rPr>
          <w:rFonts w:ascii="Times New Roman" w:hAnsi="Times New Roman" w:cs="Times New Roman"/>
          <w:b/>
        </w:rPr>
        <w:t>1</w:t>
      </w:r>
      <w:r w:rsidRPr="001A1A5A">
        <w:rPr>
          <w:rFonts w:ascii="Times New Roman" w:hAnsi="Times New Roman" w:cs="Times New Roman"/>
          <w:b/>
        </w:rPr>
        <w:t xml:space="preserve"> млн.8</w:t>
      </w:r>
      <w:r w:rsidR="003A2F3A" w:rsidRPr="001A1A5A">
        <w:rPr>
          <w:rFonts w:ascii="Times New Roman" w:hAnsi="Times New Roman" w:cs="Times New Roman"/>
          <w:b/>
        </w:rPr>
        <w:t>70</w:t>
      </w:r>
      <w:r w:rsidRPr="001A1A5A">
        <w:rPr>
          <w:rFonts w:ascii="Times New Roman" w:hAnsi="Times New Roman" w:cs="Times New Roman"/>
          <w:b/>
        </w:rPr>
        <w:t xml:space="preserve"> </w:t>
      </w:r>
      <w:proofErr w:type="spellStart"/>
      <w:r w:rsidRPr="001A1A5A">
        <w:rPr>
          <w:rFonts w:ascii="Times New Roman" w:hAnsi="Times New Roman" w:cs="Times New Roman"/>
          <w:b/>
        </w:rPr>
        <w:t>тыс</w:t>
      </w:r>
      <w:proofErr w:type="gramStart"/>
      <w:r w:rsidRPr="001A1A5A">
        <w:rPr>
          <w:rFonts w:ascii="Times New Roman" w:hAnsi="Times New Roman" w:cs="Times New Roman"/>
          <w:b/>
        </w:rPr>
        <w:t>.р</w:t>
      </w:r>
      <w:proofErr w:type="gramEnd"/>
      <w:r w:rsidRPr="001A1A5A">
        <w:rPr>
          <w:rFonts w:ascii="Times New Roman" w:hAnsi="Times New Roman" w:cs="Times New Roman"/>
          <w:b/>
        </w:rPr>
        <w:t>уб</w:t>
      </w:r>
      <w:proofErr w:type="spellEnd"/>
      <w:r w:rsidRPr="001A1A5A">
        <w:rPr>
          <w:rFonts w:ascii="Times New Roman" w:hAnsi="Times New Roman" w:cs="Times New Roman"/>
          <w:b/>
        </w:rPr>
        <w:t>.</w:t>
      </w:r>
    </w:p>
    <w:p w:rsidR="00542019" w:rsidRPr="001A1A5A" w:rsidRDefault="00542019" w:rsidP="001A1A5A">
      <w:pPr>
        <w:ind w:firstLine="708"/>
        <w:jc w:val="both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  <w:b/>
        </w:rPr>
        <w:t xml:space="preserve">Неналоговые доходы составили </w:t>
      </w:r>
      <w:r w:rsidR="003A2F3A" w:rsidRPr="001A1A5A">
        <w:rPr>
          <w:rFonts w:ascii="Times New Roman" w:hAnsi="Times New Roman" w:cs="Times New Roman"/>
          <w:b/>
        </w:rPr>
        <w:t>1</w:t>
      </w:r>
      <w:r w:rsidRPr="001A1A5A">
        <w:rPr>
          <w:rFonts w:ascii="Times New Roman" w:hAnsi="Times New Roman" w:cs="Times New Roman"/>
          <w:b/>
        </w:rPr>
        <w:t>тыс</w:t>
      </w:r>
      <w:proofErr w:type="gramStart"/>
      <w:r w:rsidRPr="001A1A5A">
        <w:rPr>
          <w:rFonts w:ascii="Times New Roman" w:hAnsi="Times New Roman" w:cs="Times New Roman"/>
          <w:b/>
        </w:rPr>
        <w:t>.р</w:t>
      </w:r>
      <w:proofErr w:type="gramEnd"/>
      <w:r w:rsidRPr="001A1A5A">
        <w:rPr>
          <w:rFonts w:ascii="Times New Roman" w:hAnsi="Times New Roman" w:cs="Times New Roman"/>
          <w:b/>
        </w:rPr>
        <w:t xml:space="preserve">уб., </w:t>
      </w:r>
      <w:r w:rsidR="003E4852" w:rsidRPr="001A1A5A">
        <w:rPr>
          <w:rFonts w:ascii="Times New Roman" w:hAnsi="Times New Roman" w:cs="Times New Roman"/>
          <w:b/>
        </w:rPr>
        <w:t xml:space="preserve">это </w:t>
      </w:r>
      <w:r w:rsidRPr="001A1A5A">
        <w:rPr>
          <w:rFonts w:ascii="Times New Roman" w:hAnsi="Times New Roman" w:cs="Times New Roman"/>
        </w:rPr>
        <w:t>государственная пошлина за совершение нотариальны</w:t>
      </w:r>
      <w:r w:rsidR="00F8258D" w:rsidRPr="001A1A5A">
        <w:rPr>
          <w:rFonts w:ascii="Times New Roman" w:hAnsi="Times New Roman" w:cs="Times New Roman"/>
        </w:rPr>
        <w:t>х действий</w:t>
      </w:r>
      <w:r w:rsidR="003A2F3A" w:rsidRPr="001A1A5A">
        <w:rPr>
          <w:rFonts w:ascii="Times New Roman" w:hAnsi="Times New Roman" w:cs="Times New Roman"/>
        </w:rPr>
        <w:t>.</w:t>
      </w:r>
      <w:r w:rsidRPr="001A1A5A">
        <w:rPr>
          <w:rFonts w:ascii="Times New Roman" w:hAnsi="Times New Roman" w:cs="Times New Roman"/>
          <w:b/>
        </w:rPr>
        <w:t>,</w:t>
      </w:r>
    </w:p>
    <w:p w:rsidR="00542019" w:rsidRPr="001A1A5A" w:rsidRDefault="00F8258D" w:rsidP="001A1A5A">
      <w:pPr>
        <w:jc w:val="both"/>
        <w:rPr>
          <w:rFonts w:ascii="Times New Roman" w:hAnsi="Times New Roman" w:cs="Times New Roman"/>
        </w:rPr>
      </w:pPr>
      <w:r w:rsidRPr="001A1A5A">
        <w:rPr>
          <w:rFonts w:ascii="Times New Roman" w:hAnsi="Times New Roman" w:cs="Times New Roman"/>
          <w:b/>
        </w:rPr>
        <w:t xml:space="preserve">        </w:t>
      </w:r>
      <w:r w:rsidR="00542019" w:rsidRPr="001A1A5A">
        <w:rPr>
          <w:rFonts w:ascii="Times New Roman" w:hAnsi="Times New Roman" w:cs="Times New Roman"/>
          <w:b/>
        </w:rPr>
        <w:t xml:space="preserve">Безвозмездных поступлений </w:t>
      </w:r>
      <w:r w:rsidR="00542019" w:rsidRPr="001A1A5A">
        <w:rPr>
          <w:rFonts w:ascii="Times New Roman" w:hAnsi="Times New Roman" w:cs="Times New Roman"/>
        </w:rPr>
        <w:t xml:space="preserve">получено в виде </w:t>
      </w:r>
      <w:r w:rsidR="003A2F3A" w:rsidRPr="001A1A5A">
        <w:rPr>
          <w:rFonts w:ascii="Times New Roman" w:hAnsi="Times New Roman" w:cs="Times New Roman"/>
        </w:rPr>
        <w:t xml:space="preserve">дотаций, </w:t>
      </w:r>
      <w:r w:rsidR="00542019" w:rsidRPr="001A1A5A">
        <w:rPr>
          <w:rFonts w:ascii="Times New Roman" w:hAnsi="Times New Roman" w:cs="Times New Roman"/>
        </w:rPr>
        <w:t xml:space="preserve">субвенции, субсидии и иных межбюджетных трансфертов на сумму </w:t>
      </w:r>
      <w:r w:rsidR="003A2F3A" w:rsidRPr="001A1A5A">
        <w:rPr>
          <w:rFonts w:ascii="Times New Roman" w:hAnsi="Times New Roman" w:cs="Times New Roman"/>
        </w:rPr>
        <w:t>12</w:t>
      </w:r>
      <w:r w:rsidR="00542019" w:rsidRPr="001A1A5A">
        <w:rPr>
          <w:rFonts w:ascii="Times New Roman" w:hAnsi="Times New Roman" w:cs="Times New Roman"/>
          <w:b/>
        </w:rPr>
        <w:t xml:space="preserve"> млн.</w:t>
      </w:r>
      <w:r w:rsidR="003A2F3A" w:rsidRPr="001A1A5A">
        <w:rPr>
          <w:rFonts w:ascii="Times New Roman" w:hAnsi="Times New Roman" w:cs="Times New Roman"/>
          <w:b/>
        </w:rPr>
        <w:t>206</w:t>
      </w:r>
      <w:r w:rsidR="00542019" w:rsidRPr="001A1A5A">
        <w:rPr>
          <w:rFonts w:ascii="Times New Roman" w:hAnsi="Times New Roman" w:cs="Times New Roman"/>
          <w:b/>
        </w:rPr>
        <w:t xml:space="preserve"> </w:t>
      </w:r>
      <w:proofErr w:type="spellStart"/>
      <w:r w:rsidR="00542019" w:rsidRPr="001A1A5A">
        <w:rPr>
          <w:rFonts w:ascii="Times New Roman" w:hAnsi="Times New Roman" w:cs="Times New Roman"/>
          <w:b/>
        </w:rPr>
        <w:t>тыс</w:t>
      </w:r>
      <w:proofErr w:type="gramStart"/>
      <w:r w:rsidR="00542019" w:rsidRPr="001A1A5A">
        <w:rPr>
          <w:rFonts w:ascii="Times New Roman" w:hAnsi="Times New Roman" w:cs="Times New Roman"/>
          <w:b/>
        </w:rPr>
        <w:t>.р</w:t>
      </w:r>
      <w:proofErr w:type="gramEnd"/>
      <w:r w:rsidR="00542019" w:rsidRPr="001A1A5A">
        <w:rPr>
          <w:rFonts w:ascii="Times New Roman" w:hAnsi="Times New Roman" w:cs="Times New Roman"/>
          <w:b/>
        </w:rPr>
        <w:t>уб</w:t>
      </w:r>
      <w:proofErr w:type="spellEnd"/>
      <w:r w:rsidR="00542019" w:rsidRPr="001A1A5A">
        <w:rPr>
          <w:rFonts w:ascii="Times New Roman" w:hAnsi="Times New Roman" w:cs="Times New Roman"/>
          <w:b/>
        </w:rPr>
        <w:t>.</w:t>
      </w:r>
      <w:r w:rsidR="00542019" w:rsidRPr="001A1A5A">
        <w:rPr>
          <w:rFonts w:ascii="Times New Roman" w:hAnsi="Times New Roman" w:cs="Times New Roman"/>
        </w:rPr>
        <w:t xml:space="preserve"> </w:t>
      </w:r>
    </w:p>
    <w:p w:rsidR="00542019" w:rsidRPr="001A1A5A" w:rsidRDefault="00542019" w:rsidP="001A1A5A">
      <w:pPr>
        <w:jc w:val="both"/>
        <w:rPr>
          <w:rFonts w:ascii="Times New Roman" w:hAnsi="Times New Roman" w:cs="Times New Roman"/>
          <w:b/>
        </w:rPr>
      </w:pPr>
      <w:r w:rsidRPr="001A1A5A">
        <w:rPr>
          <w:rFonts w:ascii="Times New Roman" w:hAnsi="Times New Roman" w:cs="Times New Roman"/>
        </w:rPr>
        <w:t>Бюджет муниципального образования за 202</w:t>
      </w:r>
      <w:r w:rsidR="003A2F3A" w:rsidRPr="001A1A5A">
        <w:rPr>
          <w:rFonts w:ascii="Times New Roman" w:hAnsi="Times New Roman" w:cs="Times New Roman"/>
        </w:rPr>
        <w:t>1</w:t>
      </w:r>
      <w:r w:rsidRPr="001A1A5A">
        <w:rPr>
          <w:rFonts w:ascii="Times New Roman" w:hAnsi="Times New Roman" w:cs="Times New Roman"/>
        </w:rPr>
        <w:t xml:space="preserve"> по расходам исполнен на </w:t>
      </w:r>
      <w:r w:rsidR="003A2F3A" w:rsidRPr="001A1A5A">
        <w:rPr>
          <w:rFonts w:ascii="Times New Roman" w:hAnsi="Times New Roman" w:cs="Times New Roman"/>
        </w:rPr>
        <w:t>12</w:t>
      </w:r>
      <w:r w:rsidRPr="001A1A5A">
        <w:rPr>
          <w:rFonts w:ascii="Times New Roman" w:hAnsi="Times New Roman" w:cs="Times New Roman"/>
          <w:b/>
        </w:rPr>
        <w:t xml:space="preserve"> млн.</w:t>
      </w:r>
      <w:r w:rsidR="003A2F3A" w:rsidRPr="001A1A5A">
        <w:rPr>
          <w:rFonts w:ascii="Times New Roman" w:hAnsi="Times New Roman" w:cs="Times New Roman"/>
          <w:b/>
        </w:rPr>
        <w:t>702</w:t>
      </w:r>
      <w:r w:rsidRPr="001A1A5A">
        <w:rPr>
          <w:rFonts w:ascii="Times New Roman" w:hAnsi="Times New Roman" w:cs="Times New Roman"/>
          <w:b/>
        </w:rPr>
        <w:t xml:space="preserve">тыс. рублей </w:t>
      </w:r>
    </w:p>
    <w:p w:rsidR="006C4DC6" w:rsidRPr="001A1A5A" w:rsidRDefault="000964E3" w:rsidP="001A1A5A">
      <w:pPr>
        <w:widowControl/>
        <w:suppressAutoHyphens w:val="0"/>
        <w:ind w:left="360"/>
        <w:jc w:val="both"/>
        <w:rPr>
          <w:rFonts w:ascii="Times New Roman" w:hAnsi="Times New Roman" w:cs="Times New Roman"/>
          <w:lang w:eastAsia="en-US" w:bidi="ar-SA"/>
        </w:rPr>
      </w:pPr>
      <w:r w:rsidRPr="001A1A5A">
        <w:rPr>
          <w:rFonts w:ascii="Times New Roman" w:hAnsi="Times New Roman" w:cs="Times New Roman"/>
          <w:lang w:eastAsia="en-US" w:bidi="ar-SA"/>
        </w:rPr>
        <w:t xml:space="preserve">Расходы бюджета проводились в рамках принятых программ </w:t>
      </w:r>
      <w:r w:rsidR="003E4852" w:rsidRPr="001A1A5A">
        <w:rPr>
          <w:rFonts w:ascii="Times New Roman" w:hAnsi="Times New Roman" w:cs="Times New Roman"/>
          <w:lang w:eastAsia="en-US" w:bidi="ar-SA"/>
        </w:rPr>
        <w:t xml:space="preserve"> и выполнены </w:t>
      </w:r>
      <w:r w:rsidRPr="001A1A5A">
        <w:rPr>
          <w:rFonts w:ascii="Times New Roman" w:hAnsi="Times New Roman" w:cs="Times New Roman"/>
          <w:lang w:eastAsia="en-US" w:bidi="ar-SA"/>
        </w:rPr>
        <w:t xml:space="preserve"> следующи</w:t>
      </w:r>
      <w:r w:rsidR="003E4852" w:rsidRPr="001A1A5A">
        <w:rPr>
          <w:rFonts w:ascii="Times New Roman" w:hAnsi="Times New Roman" w:cs="Times New Roman"/>
          <w:lang w:eastAsia="en-US" w:bidi="ar-SA"/>
        </w:rPr>
        <w:t>е</w:t>
      </w:r>
      <w:r w:rsidRPr="001A1A5A">
        <w:rPr>
          <w:rFonts w:ascii="Times New Roman" w:hAnsi="Times New Roman" w:cs="Times New Roman"/>
          <w:lang w:eastAsia="en-US" w:bidi="ar-SA"/>
        </w:rPr>
        <w:t xml:space="preserve"> мероприяти</w:t>
      </w:r>
      <w:r w:rsidR="003E4852" w:rsidRPr="001A1A5A">
        <w:rPr>
          <w:rFonts w:ascii="Times New Roman" w:hAnsi="Times New Roman" w:cs="Times New Roman"/>
          <w:lang w:eastAsia="en-US" w:bidi="ar-SA"/>
        </w:rPr>
        <w:t>я</w:t>
      </w:r>
      <w:r w:rsidRPr="001A1A5A">
        <w:rPr>
          <w:rFonts w:ascii="Times New Roman" w:hAnsi="Times New Roman" w:cs="Times New Roman"/>
          <w:lang w:eastAsia="en-US" w:bidi="ar-SA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2409"/>
        <w:gridCol w:w="2127"/>
      </w:tblGrid>
      <w:tr w:rsidR="006C4DC6" w:rsidRPr="001A1A5A" w:rsidTr="006C4DC6">
        <w:trPr>
          <w:trHeight w:val="4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 утверждено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исполнено</w:t>
            </w:r>
          </w:p>
        </w:tc>
      </w:tr>
      <w:tr w:rsidR="00645853" w:rsidRPr="001A1A5A" w:rsidTr="001A1A5A">
        <w:trPr>
          <w:trHeight w:val="6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53" w:rsidRPr="001A1A5A" w:rsidRDefault="00645853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Муниципальная программа «Развитие муниципального управления и гражданского общества Быстринского муниципального образования на2021г-2025 годов"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45853" w:rsidRPr="001A1A5A" w:rsidRDefault="00645853" w:rsidP="001A1A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7 075 659,98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45853" w:rsidRPr="001A1A5A" w:rsidRDefault="00645853" w:rsidP="001A1A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6 874 931,96  </w:t>
            </w:r>
          </w:p>
        </w:tc>
      </w:tr>
      <w:tr w:rsidR="006C4DC6" w:rsidRPr="001A1A5A" w:rsidTr="00645853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Муниципальная программа «Развитие автомобильных дорог общего пользования </w:t>
            </w:r>
            <w:r w:rsidRPr="001A1A5A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lastRenderedPageBreak/>
              <w:t>местного значения, находящихся в границах населенных пунктов Быстринского муниципального образования на 2021-2025годы»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lastRenderedPageBreak/>
              <w:t xml:space="preserve">963 900,00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 xml:space="preserve">512 011,28  </w:t>
            </w:r>
          </w:p>
        </w:tc>
      </w:tr>
      <w:tr w:rsidR="00645853" w:rsidRPr="001A1A5A" w:rsidTr="001A1A5A">
        <w:trPr>
          <w:trHeight w:val="8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53" w:rsidRPr="001A1A5A" w:rsidRDefault="00645853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lastRenderedPageBreak/>
              <w:t>Муниципальная программа  «Благоустройство  территории Быстринского сельского поселения на 2021-2025годы"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45853" w:rsidRPr="001A1A5A" w:rsidRDefault="00645853" w:rsidP="001A1A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1 200 000,00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45853" w:rsidRPr="001A1A5A" w:rsidRDefault="00645853" w:rsidP="001A1A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1 122 857,20  </w:t>
            </w:r>
          </w:p>
        </w:tc>
      </w:tr>
      <w:tr w:rsidR="00645853" w:rsidRPr="001A1A5A" w:rsidTr="001A1A5A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5853" w:rsidRPr="001A1A5A" w:rsidRDefault="00645853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Быстринском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 сельском поселении на 2018-2022годы"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45853" w:rsidRPr="001A1A5A" w:rsidRDefault="00645853" w:rsidP="001A1A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2 564 423,61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45853" w:rsidRPr="001A1A5A" w:rsidRDefault="00645853" w:rsidP="001A1A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2 370 107,97  </w:t>
            </w:r>
          </w:p>
        </w:tc>
      </w:tr>
      <w:tr w:rsidR="006C4DC6" w:rsidRPr="001A1A5A" w:rsidTr="00645853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Быстринского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 </w:t>
            </w:r>
            <w:proofErr w:type="gramStart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сельского</w:t>
            </w:r>
            <w:proofErr w:type="gramEnd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посления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 xml:space="preserve"> на 2021-2025годы"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 xml:space="preserve">1 618 000,00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 xml:space="preserve">73 699,16  </w:t>
            </w:r>
          </w:p>
        </w:tc>
      </w:tr>
      <w:tr w:rsidR="006C4DC6" w:rsidRPr="001A1A5A" w:rsidTr="006C4DC6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ИТОГО по программам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12 421 983,59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4DC6" w:rsidRPr="001A1A5A" w:rsidRDefault="006C4DC6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10 185 607,57  </w:t>
            </w:r>
          </w:p>
        </w:tc>
      </w:tr>
    </w:tbl>
    <w:p w:rsidR="000964E3" w:rsidRPr="001A1A5A" w:rsidRDefault="000964E3" w:rsidP="001A1A5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964E3" w:rsidRPr="001A1A5A" w:rsidTr="00D566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1A1A5A" w:rsidRDefault="000964E3" w:rsidP="001A1A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Наименование мероприятия</w:t>
            </w:r>
          </w:p>
        </w:tc>
      </w:tr>
      <w:tr w:rsidR="000964E3" w:rsidRPr="001A1A5A" w:rsidTr="00D566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Pr="001A1A5A" w:rsidRDefault="000964E3" w:rsidP="001A1A5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  <w:t xml:space="preserve">В сфере: </w:t>
            </w:r>
          </w:p>
          <w:p w:rsidR="000964E3" w:rsidRPr="001A1A5A" w:rsidRDefault="000964E3" w:rsidP="001A1A5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  <w:t>дорожной деятельности</w:t>
            </w:r>
          </w:p>
          <w:p w:rsidR="000964E3" w:rsidRPr="001A1A5A" w:rsidRDefault="000964E3" w:rsidP="001A1A5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  <w:t xml:space="preserve">       </w:t>
            </w: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- проведена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грейдеровка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дороги по улице Заречной в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proofErr w:type="gram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.Б</w:t>
            </w:r>
            <w:proofErr w:type="gram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ыстрая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, по этой же улице в 2</w:t>
            </w:r>
            <w:r w:rsidR="004B4DE5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021 году  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в зимний период </w:t>
            </w:r>
            <w:r w:rsidR="004B4DE5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проводилась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очистка 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дороги 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от снега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, т.к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школьный автобус заезжает </w:t>
            </w:r>
            <w:r w:rsidR="004B4DE5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за детьми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- на основании изготовленных  проектов организации дорожного движения были установлены дорожные знаки на автомобильных дорогах местного значения  в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proofErr w:type="gram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.Б</w:t>
            </w:r>
            <w:proofErr w:type="gram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ыстрая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и в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с.Тибельти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, установка дорожных знаков пров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одилась по требованию ОГИБДД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;</w:t>
            </w: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- была продолжена работа по оформлению дорог в муниципальную собственность, оформлены два земельных участка</w:t>
            </w:r>
            <w:r w:rsidR="009E6B2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: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проез</w:t>
            </w:r>
            <w:r w:rsidR="009E6B2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к переулку Луговой и пр</w:t>
            </w:r>
            <w:r w:rsidR="004B4DE5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оезд в конце ул. Школьная, в районе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41  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 - ежемесячно из бюджета поселения про</w:t>
            </w:r>
            <w:r w:rsidR="00DE45B1" w:rsidRPr="001A1A5A">
              <w:rPr>
                <w:rFonts w:ascii="Times New Roman" w:hAnsi="Times New Roman" w:cs="Times New Roman"/>
                <w:lang w:eastAsia="ru-RU" w:bidi="ar-SA"/>
              </w:rPr>
              <w:t>из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>водится оплата за уличное освещение</w:t>
            </w:r>
            <w:r w:rsidR="009E6B23" w:rsidRPr="001A1A5A"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  <w:p w:rsidR="00F908F6" w:rsidRPr="001A1A5A" w:rsidRDefault="00F908F6" w:rsidP="001A1A5A">
            <w:pPr>
              <w:widowControl/>
              <w:suppressAutoHyphens w:val="0"/>
              <w:rPr>
                <w:rFonts w:ascii="Times New Roman" w:hAnsi="Times New Roman" w:cs="Times New Roman"/>
                <w:lang w:eastAsia="ru-RU" w:bidi="ar-SA"/>
              </w:rPr>
            </w:pP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  <w:t xml:space="preserve">пожарной безопасности и чрезвычайной ситуации </w:t>
            </w: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      В целях  выполнения полномочий в области пожарной безопасности на территории поселения, в рамках муниципальной программы «Обеспечение пожарной безопасности на территории Быстринского муниципального образования на 2</w:t>
            </w:r>
            <w:r w:rsidR="002524CC" w:rsidRPr="001A1A5A">
              <w:rPr>
                <w:rFonts w:ascii="Times New Roman" w:hAnsi="Times New Roman" w:cs="Times New Roman"/>
                <w:lang w:eastAsia="ru-RU" w:bidi="ar-SA"/>
              </w:rPr>
              <w:t>0</w:t>
            </w:r>
            <w:r w:rsidR="001A1A5A" w:rsidRPr="001A1A5A">
              <w:rPr>
                <w:rFonts w:ascii="Times New Roman" w:hAnsi="Times New Roman" w:cs="Times New Roman"/>
                <w:lang w:eastAsia="ru-RU" w:bidi="ar-SA"/>
              </w:rPr>
              <w:t>21</w:t>
            </w:r>
            <w:r w:rsidR="002524CC" w:rsidRPr="001A1A5A">
              <w:rPr>
                <w:rFonts w:ascii="Times New Roman" w:hAnsi="Times New Roman" w:cs="Times New Roman"/>
                <w:lang w:eastAsia="ru-RU" w:bidi="ar-SA"/>
              </w:rPr>
              <w:t>-202</w:t>
            </w:r>
            <w:r w:rsidR="001A1A5A" w:rsidRPr="001A1A5A">
              <w:rPr>
                <w:rFonts w:ascii="Times New Roman" w:hAnsi="Times New Roman" w:cs="Times New Roman"/>
                <w:lang w:eastAsia="ru-RU" w:bidi="ar-SA"/>
              </w:rPr>
              <w:t>5</w:t>
            </w:r>
            <w:r w:rsidR="002524CC" w:rsidRPr="001A1A5A">
              <w:rPr>
                <w:rFonts w:ascii="Times New Roman" w:hAnsi="Times New Roman" w:cs="Times New Roman"/>
                <w:lang w:eastAsia="ru-RU" w:bidi="ar-SA"/>
              </w:rPr>
              <w:t xml:space="preserve"> годы» были </w:t>
            </w:r>
          </w:p>
          <w:p w:rsidR="000964E3" w:rsidRPr="001A1A5A" w:rsidRDefault="002524CC" w:rsidP="001A1A5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     -  созданы противопожарные расстояния  в </w:t>
            </w:r>
            <w:proofErr w:type="spellStart"/>
            <w:r w:rsidRPr="001A1A5A">
              <w:rPr>
                <w:rFonts w:ascii="Times New Roman" w:hAnsi="Times New Roman" w:cs="Times New Roman"/>
                <w:lang w:eastAsia="ru-RU" w:bidi="ar-SA"/>
              </w:rPr>
              <w:t>д</w:t>
            </w:r>
            <w:proofErr w:type="gramStart"/>
            <w:r w:rsidRPr="001A1A5A">
              <w:rPr>
                <w:rFonts w:ascii="Times New Roman" w:hAnsi="Times New Roman" w:cs="Times New Roman"/>
                <w:lang w:eastAsia="ru-RU" w:bidi="ar-SA"/>
              </w:rPr>
              <w:t>.Б</w:t>
            </w:r>
            <w:proofErr w:type="gramEnd"/>
            <w:r w:rsidRPr="001A1A5A">
              <w:rPr>
                <w:rFonts w:ascii="Times New Roman" w:hAnsi="Times New Roman" w:cs="Times New Roman"/>
                <w:lang w:eastAsia="ru-RU" w:bidi="ar-SA"/>
              </w:rPr>
              <w:t>ыстрая</w:t>
            </w:r>
            <w:proofErr w:type="spellEnd"/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в районе улиц Заречная, Школьная, Советская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>;</w:t>
            </w:r>
          </w:p>
          <w:p w:rsidR="000964E3" w:rsidRPr="001A1A5A" w:rsidRDefault="002524CC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    </w:t>
            </w:r>
            <w:proofErr w:type="gramStart"/>
            <w:r w:rsidRPr="001A1A5A">
              <w:rPr>
                <w:rFonts w:ascii="Times New Roman" w:hAnsi="Times New Roman" w:cs="Times New Roman"/>
                <w:lang w:eastAsia="ru-RU" w:bidi="ar-SA"/>
              </w:rPr>
              <w:t>-  весной 2021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г администрацией были организованы и проведены силами нашей добровольной пожарной дружины и с участием  пожарной части №142 отжиги сухой травы в районе ул. Заречная и Подгорная.</w:t>
            </w:r>
            <w:proofErr w:type="gramEnd"/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Члены добровольной пож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арной дружины также 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принимали участие в тушении лесных пожаров;</w:t>
            </w:r>
          </w:p>
          <w:p w:rsidR="000964E3" w:rsidRPr="001A1A5A" w:rsidRDefault="002524CC" w:rsidP="001A1A5A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     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-   осуществляется   круглогодичное обслуживание водонапорных башен как в с. Тибельти, так и в д. Быстрая, в зимний период производится проверка прорубей</w:t>
            </w:r>
            <w:proofErr w:type="gramStart"/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;</w:t>
            </w:r>
            <w:proofErr w:type="gramEnd"/>
          </w:p>
          <w:p w:rsidR="000964E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- приобретены и установлены в дома, где прожива</w:t>
            </w:r>
            <w:r w:rsidR="002524CC" w:rsidRPr="001A1A5A">
              <w:rPr>
                <w:rFonts w:ascii="Times New Roman" w:hAnsi="Times New Roman" w:cs="Times New Roman"/>
                <w:lang w:eastAsia="ru-RU" w:bidi="ar-SA"/>
              </w:rPr>
              <w:t xml:space="preserve">ют семьи с малолетними детьми,  пожарные автономные </w:t>
            </w:r>
            <w:proofErr w:type="spellStart"/>
            <w:r w:rsidR="002524CC" w:rsidRPr="001A1A5A">
              <w:rPr>
                <w:rFonts w:ascii="Times New Roman" w:hAnsi="Times New Roman" w:cs="Times New Roman"/>
                <w:lang w:eastAsia="ru-RU" w:bidi="ar-SA"/>
              </w:rPr>
              <w:t>извещатели</w:t>
            </w:r>
            <w:proofErr w:type="spellEnd"/>
            <w:proofErr w:type="gramStart"/>
            <w:r w:rsidR="002524CC"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>;</w:t>
            </w:r>
            <w:proofErr w:type="gramEnd"/>
          </w:p>
          <w:p w:rsidR="000964E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- застрахованы члены добровольной пожарной дружины;</w:t>
            </w:r>
          </w:p>
          <w:p w:rsidR="000964E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- произведена проверка и заправка огнетушителей в муниципальных учреждениях.</w:t>
            </w:r>
          </w:p>
          <w:p w:rsidR="000964E3" w:rsidRPr="001A1A5A" w:rsidRDefault="000964E3" w:rsidP="001A1A5A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0964E3" w:rsidRPr="001A1A5A" w:rsidTr="00D56673">
        <w:trPr>
          <w:trHeight w:val="5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1A1A5A" w:rsidRDefault="000964E3" w:rsidP="001A1A5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  <w:t>благоустройств</w:t>
            </w:r>
            <w:r w:rsidR="009E6B23" w:rsidRPr="001A1A5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 w:bidi="ar-SA"/>
              </w:rPr>
              <w:t>а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0964E3" w:rsidRPr="001A1A5A" w:rsidRDefault="000964E3" w:rsidP="001A1A5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9E6B2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- в 202</w:t>
            </w:r>
            <w:r w:rsidR="009E6B2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г администрации был одобрен грант по программе «Устойчивое развитие сельских территорий», в ра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мках которого дополнительно были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привлечен</w:t>
            </w:r>
            <w:r w:rsidR="009E6B2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ы в бюджет </w:t>
            </w:r>
            <w:r w:rsidR="009E6B23" w:rsidRPr="001A1A5A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поселения федеральные и региональные средства, 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на которые приобретен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забор 3Д и 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пров</w:t>
            </w:r>
            <w:r w:rsidR="009E6B2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едены раб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оты по ограждению парковой зоны.</w:t>
            </w:r>
          </w:p>
          <w:p w:rsidR="000964E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- по программе «Поддержка народных инициатив граждан» </w:t>
            </w:r>
            <w:r w:rsidR="00732B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проведено мероприятие по монтажу уличного освещения на ул. Заречная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протяженностью</w:t>
            </w:r>
            <w:r w:rsidR="00E8396B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1 км. </w:t>
            </w:r>
          </w:p>
          <w:p w:rsidR="00F908F6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- организованы и проведены месячники по уборке территории;</w:t>
            </w:r>
          </w:p>
          <w:p w:rsidR="000964E3" w:rsidRPr="001A1A5A" w:rsidRDefault="00F908F6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- установлен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ы уличные теннисные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стол</w:t>
            </w:r>
            <w:r w:rsidR="002524CC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ы около</w:t>
            </w:r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сцены и </w:t>
            </w:r>
            <w:proofErr w:type="spellStart"/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Start"/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.Т</w:t>
            </w:r>
            <w:proofErr w:type="gramEnd"/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ибельти</w:t>
            </w:r>
            <w:proofErr w:type="spellEnd"/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на </w:t>
            </w:r>
            <w:proofErr w:type="spellStart"/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ул.Аршанчик</w:t>
            </w:r>
            <w:proofErr w:type="spellEnd"/>
            <w:r w:rsidR="00CE067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E8396B" w:rsidRPr="001A1A5A" w:rsidRDefault="00E8396B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- проводится ежегодный осмотр детских игровых площадок,  </w:t>
            </w:r>
            <w:r w:rsidR="00661C6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проводится 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ремонт</w:t>
            </w:r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 мере не</w:t>
            </w:r>
            <w:r w:rsidR="001F2540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обходимости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, организуется подвоз песка;</w:t>
            </w:r>
          </w:p>
          <w:p w:rsidR="004B2D53" w:rsidRPr="001A1A5A" w:rsidRDefault="004B2D53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 w:rsidR="001F2540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 2021 </w:t>
            </w:r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году на территории поселения  проводились работы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по монтажу уличного освещения на федеральной трассе, устройству тротуаров, пешеходных переходов. Изначально ПСД не был предусмотрен тротуар в </w:t>
            </w:r>
            <w:proofErr w:type="spellStart"/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Start"/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.Т</w:t>
            </w:r>
            <w:proofErr w:type="gramEnd"/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ибельти</w:t>
            </w:r>
            <w:proofErr w:type="spellEnd"/>
            <w:r w:rsidR="000E118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="00896D1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до школы.</w:t>
            </w:r>
            <w:r w:rsidR="00C37C0C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Администрации удалось </w:t>
            </w:r>
            <w:proofErr w:type="gramStart"/>
            <w:r w:rsidR="00C37C0C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добиться в</w:t>
            </w:r>
            <w:r w:rsidR="000E118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несения изменений и в результат</w:t>
            </w:r>
            <w:r w:rsidR="00C37C0C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е </w:t>
            </w:r>
            <w:r w:rsidR="000E118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тротуар был</w:t>
            </w:r>
            <w:proofErr w:type="gramEnd"/>
            <w:r w:rsidR="000E118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построен. Также подрядчикам оказывалась всевозможная помощь и поддержка: поиск жилья, предоставление площадки для проживания и складирования материалов. В результате улучшился </w:t>
            </w:r>
            <w:proofErr w:type="gramStart"/>
            <w:r w:rsidR="000E118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эстетический вид</w:t>
            </w:r>
            <w:proofErr w:type="gramEnd"/>
            <w:r w:rsidR="000E118D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поселения и </w:t>
            </w:r>
            <w:r w:rsidR="00311E2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стали более комфортными условия проживания жителей.</w:t>
            </w:r>
          </w:p>
          <w:p w:rsidR="004B2D53" w:rsidRPr="001A1A5A" w:rsidRDefault="004B2D5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- </w:t>
            </w:r>
            <w:proofErr w:type="gramStart"/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в</w:t>
            </w:r>
            <w:proofErr w:type="gramEnd"/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с. Тибельти </w:t>
            </w:r>
            <w:r w:rsidR="00311E2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наконец то появился Интернет, на сегодняшний день смонтирована линия для высокоскоростного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  </w:t>
            </w:r>
            <w:r w:rsidR="00311E21" w:rsidRPr="001A1A5A">
              <w:rPr>
                <w:rFonts w:ascii="Times New Roman" w:hAnsi="Times New Roman" w:cs="Times New Roman"/>
                <w:lang w:eastAsia="ru-RU" w:bidi="ar-SA"/>
              </w:rPr>
              <w:t>интернета, думаю, что в ближайшее время появится возможность для подключения физлиц</w:t>
            </w:r>
            <w:r w:rsidR="00F25EA5" w:rsidRPr="001A1A5A">
              <w:rPr>
                <w:rFonts w:ascii="Times New Roman" w:hAnsi="Times New Roman" w:cs="Times New Roman"/>
                <w:lang w:eastAsia="ru-RU" w:bidi="ar-SA"/>
              </w:rPr>
              <w:t>. Также в результате участия жителей в голосовании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 xml:space="preserve">на портале </w:t>
            </w:r>
            <w:proofErr w:type="spellStart"/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>Госуслуг</w:t>
            </w:r>
            <w:proofErr w:type="spellEnd"/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>с</w:t>
            </w:r>
            <w:proofErr w:type="gramStart"/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>.Т</w:t>
            </w:r>
            <w:proofErr w:type="gramEnd"/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>ибельти</w:t>
            </w:r>
            <w:proofErr w:type="spellEnd"/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 xml:space="preserve"> вошло в перечень населенных пунктов, в которых в 2022 г. планируется установка оборудования  для подключения 4</w:t>
            </w:r>
            <w:r w:rsidR="00D12B21" w:rsidRPr="001A1A5A">
              <w:rPr>
                <w:rFonts w:ascii="Times New Roman" w:hAnsi="Times New Roman" w:cs="Times New Roman"/>
                <w:lang w:val="en-US" w:eastAsia="ru-RU" w:bidi="ar-SA"/>
              </w:rPr>
              <w:t>G</w:t>
            </w:r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>, т.е. будет устойчивая сотовая связь и интернет.</w:t>
            </w:r>
          </w:p>
          <w:p w:rsidR="00FA4068" w:rsidRPr="001A1A5A" w:rsidRDefault="00FA4068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</w:p>
          <w:p w:rsidR="000964E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b/>
                <w:i/>
                <w:u w:val="single"/>
                <w:lang w:eastAsia="ru-RU" w:bidi="ar-SA"/>
              </w:rPr>
              <w:t>Культура.</w:t>
            </w:r>
          </w:p>
          <w:p w:rsidR="004B2D53" w:rsidRPr="001A1A5A" w:rsidRDefault="004B2D5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ru-RU" w:bidi="ar-SA"/>
              </w:rPr>
            </w:pPr>
          </w:p>
          <w:p w:rsidR="004B2D5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В января 202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>1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г </w:t>
            </w:r>
            <w:r w:rsidR="00D12B21" w:rsidRPr="001A1A5A">
              <w:rPr>
                <w:rFonts w:ascii="Times New Roman" w:hAnsi="Times New Roman" w:cs="Times New Roman"/>
                <w:lang w:eastAsia="ru-RU" w:bidi="ar-SA"/>
              </w:rPr>
              <w:t xml:space="preserve">в очередной раз 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>были поданы заявки в  Министерство культуры Иркутской области</w:t>
            </w:r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 xml:space="preserve">  на строительство клуба в </w:t>
            </w:r>
            <w:proofErr w:type="spellStart"/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>с</w:t>
            </w:r>
            <w:proofErr w:type="gramStart"/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>.Т</w:t>
            </w:r>
            <w:proofErr w:type="gramEnd"/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>ибельти</w:t>
            </w:r>
            <w:proofErr w:type="spellEnd"/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 xml:space="preserve"> и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на капитальный ремонт СДК д. Быстрая</w:t>
            </w:r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>.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>П</w:t>
            </w:r>
            <w:r w:rsidR="00661C6D" w:rsidRPr="001A1A5A">
              <w:rPr>
                <w:rFonts w:ascii="Times New Roman" w:hAnsi="Times New Roman" w:cs="Times New Roman"/>
                <w:lang w:eastAsia="ru-RU" w:bidi="ar-SA"/>
              </w:rPr>
              <w:t xml:space="preserve">оселение вошло в 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>рейтинг</w:t>
            </w:r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 xml:space="preserve"> по капитальному</w:t>
            </w:r>
            <w:r w:rsidR="00661C6D"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 xml:space="preserve">ремонту </w:t>
            </w:r>
            <w:r w:rsidR="00661C6D" w:rsidRPr="001A1A5A">
              <w:rPr>
                <w:rFonts w:ascii="Times New Roman" w:hAnsi="Times New Roman" w:cs="Times New Roman"/>
                <w:lang w:eastAsia="ru-RU" w:bidi="ar-SA"/>
              </w:rPr>
              <w:t xml:space="preserve">и в 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>июне 2021 г. такой же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пакет документов 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>был подан в Министерство строительства Иркутской области</w:t>
            </w:r>
            <w:r w:rsidR="00661C6D" w:rsidRPr="001A1A5A">
              <w:rPr>
                <w:rFonts w:ascii="Times New Roman" w:hAnsi="Times New Roman" w:cs="Times New Roman"/>
                <w:lang w:eastAsia="ru-RU" w:bidi="ar-SA"/>
              </w:rPr>
              <w:t xml:space="preserve">, 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 xml:space="preserve">в октябре этого же года </w:t>
            </w:r>
            <w:r w:rsidR="006B2A48" w:rsidRPr="001A1A5A">
              <w:rPr>
                <w:rFonts w:ascii="Times New Roman" w:hAnsi="Times New Roman" w:cs="Times New Roman"/>
                <w:lang w:eastAsia="ru-RU" w:bidi="ar-SA"/>
              </w:rPr>
              <w:t xml:space="preserve">мы 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 xml:space="preserve">были включены в областной бюджет на капитальный ремонт клуба на 2022 год. </w:t>
            </w:r>
            <w:r w:rsidR="00EE643B" w:rsidRPr="001A1A5A">
              <w:rPr>
                <w:rFonts w:ascii="Times New Roman" w:hAnsi="Times New Roman" w:cs="Times New Roman"/>
                <w:lang w:eastAsia="ru-RU" w:bidi="ar-SA"/>
              </w:rPr>
              <w:t>К сожалению, в рейтинг по строительству</w:t>
            </w:r>
            <w:r w:rsidR="00CA1924" w:rsidRPr="001A1A5A">
              <w:rPr>
                <w:rFonts w:ascii="Times New Roman" w:hAnsi="Times New Roman" w:cs="Times New Roman"/>
                <w:lang w:eastAsia="ru-RU" w:bidi="ar-SA"/>
              </w:rPr>
              <w:t xml:space="preserve"> клуба мы не вошли, поскольку были внесены изменения в законодательство и на сегодняшний день требуется экспертиза ПСД. У нас он</w:t>
            </w:r>
            <w:r w:rsidR="00140635" w:rsidRPr="001A1A5A">
              <w:rPr>
                <w:rFonts w:ascii="Times New Roman" w:hAnsi="Times New Roman" w:cs="Times New Roman"/>
                <w:lang w:eastAsia="ru-RU" w:bidi="ar-SA"/>
              </w:rPr>
              <w:t>а была разработана в 2016 году и не соответствует предъяв</w:t>
            </w:r>
            <w:r w:rsidR="00BD725F" w:rsidRPr="001A1A5A">
              <w:rPr>
                <w:rFonts w:ascii="Times New Roman" w:hAnsi="Times New Roman" w:cs="Times New Roman"/>
                <w:lang w:eastAsia="ru-RU" w:bidi="ar-SA"/>
              </w:rPr>
              <w:t>ляемым требованиям, необходимо вносить изменения.</w:t>
            </w:r>
          </w:p>
          <w:p w:rsidR="004B2D53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</w:t>
            </w:r>
            <w:r w:rsidR="00AD7920" w:rsidRPr="001A1A5A">
              <w:rPr>
                <w:rFonts w:ascii="Times New Roman" w:hAnsi="Times New Roman" w:cs="Times New Roman"/>
                <w:lang w:eastAsia="ru-RU" w:bidi="ar-SA"/>
              </w:rPr>
              <w:t xml:space="preserve"> К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>оллективом СДК д. Быстрая в</w:t>
            </w:r>
            <w:r w:rsidR="00AD7920" w:rsidRPr="001A1A5A">
              <w:rPr>
                <w:rFonts w:ascii="Times New Roman" w:hAnsi="Times New Roman" w:cs="Times New Roman"/>
                <w:lang w:eastAsia="ru-RU" w:bidi="ar-SA"/>
              </w:rPr>
              <w:t xml:space="preserve"> течени</w:t>
            </w:r>
            <w:proofErr w:type="gramStart"/>
            <w:r w:rsidR="00AD7920" w:rsidRPr="001A1A5A">
              <w:rPr>
                <w:rFonts w:ascii="Times New Roman" w:hAnsi="Times New Roman" w:cs="Times New Roman"/>
                <w:lang w:eastAsia="ru-RU" w:bidi="ar-SA"/>
              </w:rPr>
              <w:t>и</w:t>
            </w:r>
            <w:proofErr w:type="gramEnd"/>
            <w:r w:rsidR="00AD7920" w:rsidRPr="001A1A5A">
              <w:rPr>
                <w:rFonts w:ascii="Times New Roman" w:hAnsi="Times New Roman" w:cs="Times New Roman"/>
                <w:lang w:eastAsia="ru-RU" w:bidi="ar-SA"/>
              </w:rPr>
              <w:t xml:space="preserve"> года проводились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AD7920" w:rsidRPr="001A1A5A">
              <w:rPr>
                <w:rFonts w:ascii="Times New Roman" w:hAnsi="Times New Roman" w:cs="Times New Roman"/>
                <w:lang w:eastAsia="ru-RU" w:bidi="ar-SA"/>
              </w:rPr>
              <w:t>культурно-массовые мероприятия</w:t>
            </w:r>
            <w:r w:rsidR="001F1F86" w:rsidRPr="001A1A5A">
              <w:rPr>
                <w:rFonts w:ascii="Times New Roman" w:hAnsi="Times New Roman" w:cs="Times New Roman"/>
                <w:lang w:eastAsia="ru-RU" w:bidi="ar-SA"/>
              </w:rPr>
              <w:t xml:space="preserve">, в 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>условиях пандемии</w:t>
            </w:r>
            <w:r w:rsidR="001F1F86" w:rsidRPr="001A1A5A">
              <w:rPr>
                <w:rFonts w:ascii="Times New Roman" w:hAnsi="Times New Roman" w:cs="Times New Roman"/>
                <w:lang w:eastAsia="ru-RU" w:bidi="ar-SA"/>
              </w:rPr>
              <w:t xml:space="preserve"> некоторые мероприятия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</w:t>
            </w:r>
            <w:r w:rsidR="001F1F86" w:rsidRPr="001A1A5A">
              <w:rPr>
                <w:rFonts w:ascii="Times New Roman" w:hAnsi="Times New Roman" w:cs="Times New Roman"/>
                <w:lang w:eastAsia="ru-RU" w:bidi="ar-SA"/>
              </w:rPr>
              <w:t>были проведены</w:t>
            </w: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в режиме онлайн</w:t>
            </w:r>
            <w:r w:rsidR="001F1F86" w:rsidRPr="001A1A5A">
              <w:rPr>
                <w:rFonts w:ascii="Times New Roman" w:hAnsi="Times New Roman" w:cs="Times New Roman"/>
                <w:lang w:eastAsia="ru-RU" w:bidi="ar-SA"/>
              </w:rPr>
              <w:t>.</w:t>
            </w:r>
            <w:r w:rsidR="00C067E4" w:rsidRPr="001A1A5A">
              <w:rPr>
                <w:rFonts w:ascii="Times New Roman" w:hAnsi="Times New Roman" w:cs="Times New Roman"/>
                <w:lang w:eastAsia="ru-RU" w:bidi="ar-SA"/>
              </w:rPr>
              <w:t xml:space="preserve"> Празднование 9 мая, Дни села</w:t>
            </w:r>
            <w:r w:rsidR="0024298F" w:rsidRPr="001A1A5A">
              <w:rPr>
                <w:rFonts w:ascii="Times New Roman" w:hAnsi="Times New Roman" w:cs="Times New Roman"/>
                <w:lang w:eastAsia="ru-RU" w:bidi="ar-SA"/>
              </w:rPr>
              <w:t>, День защиты детей проводились очно</w:t>
            </w:r>
            <w:proofErr w:type="gramStart"/>
            <w:r w:rsidR="0024298F" w:rsidRPr="001A1A5A">
              <w:rPr>
                <w:rFonts w:ascii="Times New Roman" w:hAnsi="Times New Roman" w:cs="Times New Roman"/>
                <w:lang w:eastAsia="ru-RU" w:bidi="ar-SA"/>
              </w:rPr>
              <w:t xml:space="preserve"> .</w:t>
            </w:r>
            <w:proofErr w:type="gramEnd"/>
            <w:r w:rsidR="00BD725F" w:rsidRPr="001A1A5A">
              <w:rPr>
                <w:rFonts w:ascii="Times New Roman" w:hAnsi="Times New Roman" w:cs="Times New Roman"/>
                <w:lang w:eastAsia="ru-RU" w:bidi="ar-SA"/>
              </w:rPr>
              <w:t xml:space="preserve"> Так, на новогодние мероприятия был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 xml:space="preserve"> организован </w:t>
            </w:r>
            <w:r w:rsidR="00DE45B1" w:rsidRPr="001A1A5A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4B2D53" w:rsidRPr="001A1A5A">
              <w:rPr>
                <w:rFonts w:ascii="Times New Roman" w:hAnsi="Times New Roman" w:cs="Times New Roman"/>
                <w:lang w:eastAsia="ru-RU" w:bidi="ar-SA"/>
              </w:rPr>
              <w:t xml:space="preserve">выезд детей из села Тибельти в клуб д. Быстрая. </w:t>
            </w:r>
            <w:r w:rsidR="00BD725F" w:rsidRPr="001A1A5A">
              <w:rPr>
                <w:rFonts w:ascii="Times New Roman" w:hAnsi="Times New Roman" w:cs="Times New Roman"/>
                <w:lang w:eastAsia="ru-RU" w:bidi="ar-SA"/>
              </w:rPr>
              <w:t xml:space="preserve">Администрацией </w:t>
            </w:r>
            <w:proofErr w:type="spellStart"/>
            <w:r w:rsidR="00BD725F" w:rsidRPr="001A1A5A">
              <w:rPr>
                <w:rFonts w:ascii="Times New Roman" w:hAnsi="Times New Roman" w:cs="Times New Roman"/>
                <w:lang w:eastAsia="ru-RU" w:bidi="ar-SA"/>
              </w:rPr>
              <w:t>Слюдянского</w:t>
            </w:r>
            <w:proofErr w:type="spellEnd"/>
            <w:r w:rsidR="00BD725F" w:rsidRPr="001A1A5A">
              <w:rPr>
                <w:rFonts w:ascii="Times New Roman" w:hAnsi="Times New Roman" w:cs="Times New Roman"/>
                <w:lang w:eastAsia="ru-RU" w:bidi="ar-SA"/>
              </w:rPr>
              <w:t xml:space="preserve"> района были предоставлены маршрутные такси.</w:t>
            </w:r>
          </w:p>
          <w:p w:rsidR="000964E3" w:rsidRPr="001A1A5A" w:rsidRDefault="004B2D53" w:rsidP="001A1A5A">
            <w:pPr>
              <w:widowControl/>
              <w:suppressAutoHyphens w:val="0"/>
              <w:ind w:left="240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hAnsi="Times New Roman" w:cs="Times New Roman"/>
                <w:lang w:eastAsia="ru-RU" w:bidi="ar-SA"/>
              </w:rPr>
              <w:t xml:space="preserve">    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Детям из многодетных семей и детям одиноких родителей в возрасте от 3 до 14 лет были приобретены на средства местного бюджета сладкие</w:t>
            </w:r>
            <w:r w:rsidR="0024298F" w:rsidRPr="001A1A5A">
              <w:rPr>
                <w:rFonts w:ascii="Times New Roman" w:hAnsi="Times New Roman" w:cs="Times New Roman"/>
                <w:lang w:eastAsia="ru-RU" w:bidi="ar-SA"/>
              </w:rPr>
              <w:t xml:space="preserve"> новогодние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подарки</w:t>
            </w:r>
            <w:r w:rsidR="0024298F" w:rsidRPr="001A1A5A">
              <w:rPr>
                <w:rFonts w:ascii="Times New Roman" w:hAnsi="Times New Roman" w:cs="Times New Roman"/>
                <w:lang w:eastAsia="ru-RU" w:bidi="ar-SA"/>
              </w:rPr>
              <w:t xml:space="preserve"> и призы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>.</w:t>
            </w:r>
            <w:r w:rsidR="0024298F" w:rsidRPr="001A1A5A">
              <w:rPr>
                <w:rFonts w:ascii="Times New Roman" w:hAnsi="Times New Roman" w:cs="Times New Roman"/>
                <w:lang w:eastAsia="ru-RU" w:bidi="ar-SA"/>
              </w:rPr>
              <w:t xml:space="preserve"> Всего получили 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подарки </w:t>
            </w:r>
            <w:r w:rsidR="00DE45B1" w:rsidRPr="001A1A5A">
              <w:rPr>
                <w:rFonts w:ascii="Times New Roman" w:hAnsi="Times New Roman" w:cs="Times New Roman"/>
                <w:lang w:eastAsia="ru-RU" w:bidi="ar-SA"/>
              </w:rPr>
              <w:t xml:space="preserve">124 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>ребенка.</w:t>
            </w:r>
          </w:p>
          <w:p w:rsidR="00DE45B1" w:rsidRPr="001A1A5A" w:rsidRDefault="000964E3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Совместно администрацией и сельским Домом культуры проведены  </w:t>
            </w:r>
            <w:proofErr w:type="spell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че</w:t>
            </w:r>
            <w:r w:rsidR="00BD725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в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ствования</w:t>
            </w:r>
            <w:proofErr w:type="spell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на дому «Тружеников тыла» - 1 чел и «Детей войны»- 1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чел.</w:t>
            </w:r>
            <w:proofErr w:type="gramStart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,</w:t>
            </w:r>
            <w:proofErr w:type="gramEnd"/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 юбилейными дата</w:t>
            </w:r>
            <w:r w:rsidR="00BD725F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ми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поздравлены старейшие жители поселения от 70 лет и старше – 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16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чел.;. </w:t>
            </w:r>
          </w:p>
          <w:p w:rsidR="000964E3" w:rsidRPr="001A1A5A" w:rsidRDefault="00661C6D" w:rsidP="001A1A5A">
            <w:pPr>
              <w:widowControl/>
              <w:suppressAutoHyphens w:val="0"/>
              <w:ind w:left="24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Ежегодно 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  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филиал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ах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школ с. Тибельти и д. </w:t>
            </w:r>
            <w:proofErr w:type="gramStart"/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Быстрая</w:t>
            </w:r>
            <w:proofErr w:type="gramEnd"/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="00DE45B1"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учителя и ученики принимают поздравления </w:t>
            </w:r>
            <w:r w:rsidRPr="001A1A5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 </w:t>
            </w:r>
            <w:r w:rsidR="000964E3" w:rsidRPr="001A1A5A">
              <w:rPr>
                <w:rFonts w:ascii="Times New Roman" w:eastAsia="Times New Roman" w:hAnsi="Times New Roman" w:cs="Times New Roman"/>
                <w:lang w:eastAsia="ru-RU" w:bidi="ar-SA"/>
              </w:rPr>
              <w:t>с «Днем знаний» и с «Днем учителя».</w:t>
            </w:r>
            <w:r w:rsidR="000964E3" w:rsidRPr="001A1A5A">
              <w:rPr>
                <w:rFonts w:ascii="Times New Roman" w:hAnsi="Times New Roman" w:cs="Times New Roman"/>
                <w:lang w:eastAsia="ru-RU" w:bidi="ar-SA"/>
              </w:rPr>
              <w:t xml:space="preserve">      </w:t>
            </w:r>
          </w:p>
        </w:tc>
      </w:tr>
    </w:tbl>
    <w:p w:rsidR="00542019" w:rsidRPr="001A1A5A" w:rsidRDefault="00542019" w:rsidP="001A1A5A">
      <w:pPr>
        <w:ind w:left="142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42019" w:rsidRPr="001A1A5A" w:rsidSect="001A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4AF7954"/>
    <w:multiLevelType w:val="hybridMultilevel"/>
    <w:tmpl w:val="6A084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E"/>
    <w:rsid w:val="0000413C"/>
    <w:rsid w:val="00004E19"/>
    <w:rsid w:val="00023581"/>
    <w:rsid w:val="00032C37"/>
    <w:rsid w:val="00040A41"/>
    <w:rsid w:val="0004489D"/>
    <w:rsid w:val="0005037D"/>
    <w:rsid w:val="00060445"/>
    <w:rsid w:val="000722B0"/>
    <w:rsid w:val="0009321B"/>
    <w:rsid w:val="000964E3"/>
    <w:rsid w:val="000A6AFE"/>
    <w:rsid w:val="000B3AE7"/>
    <w:rsid w:val="000E118D"/>
    <w:rsid w:val="000E788A"/>
    <w:rsid w:val="000F239F"/>
    <w:rsid w:val="000F39D4"/>
    <w:rsid w:val="000F3F1A"/>
    <w:rsid w:val="00140635"/>
    <w:rsid w:val="001458A4"/>
    <w:rsid w:val="00155899"/>
    <w:rsid w:val="001619CA"/>
    <w:rsid w:val="00171A9F"/>
    <w:rsid w:val="00181AF6"/>
    <w:rsid w:val="00186DE9"/>
    <w:rsid w:val="00197274"/>
    <w:rsid w:val="001A1A5A"/>
    <w:rsid w:val="001A40F9"/>
    <w:rsid w:val="001B4BD4"/>
    <w:rsid w:val="001B6C83"/>
    <w:rsid w:val="001C367A"/>
    <w:rsid w:val="001D46F5"/>
    <w:rsid w:val="001E0076"/>
    <w:rsid w:val="001E1F3A"/>
    <w:rsid w:val="001F1F86"/>
    <w:rsid w:val="001F2540"/>
    <w:rsid w:val="001F74A2"/>
    <w:rsid w:val="00225053"/>
    <w:rsid w:val="00232EC3"/>
    <w:rsid w:val="0024298F"/>
    <w:rsid w:val="002524CC"/>
    <w:rsid w:val="0027553A"/>
    <w:rsid w:val="002816A7"/>
    <w:rsid w:val="00283456"/>
    <w:rsid w:val="00286B55"/>
    <w:rsid w:val="002A2BA2"/>
    <w:rsid w:val="002C1496"/>
    <w:rsid w:val="002D4193"/>
    <w:rsid w:val="002F128D"/>
    <w:rsid w:val="002F3A32"/>
    <w:rsid w:val="00311E21"/>
    <w:rsid w:val="00315C06"/>
    <w:rsid w:val="00325C05"/>
    <w:rsid w:val="00325D7E"/>
    <w:rsid w:val="003308C9"/>
    <w:rsid w:val="003406F5"/>
    <w:rsid w:val="00340DFC"/>
    <w:rsid w:val="00342DEC"/>
    <w:rsid w:val="00347C43"/>
    <w:rsid w:val="003623BF"/>
    <w:rsid w:val="00366280"/>
    <w:rsid w:val="00367EC5"/>
    <w:rsid w:val="00377184"/>
    <w:rsid w:val="003809EE"/>
    <w:rsid w:val="003952E8"/>
    <w:rsid w:val="00397BA2"/>
    <w:rsid w:val="003A2F3A"/>
    <w:rsid w:val="003A34B8"/>
    <w:rsid w:val="003A36B6"/>
    <w:rsid w:val="003A424D"/>
    <w:rsid w:val="003B70FB"/>
    <w:rsid w:val="003C13AA"/>
    <w:rsid w:val="003D6E65"/>
    <w:rsid w:val="003E4852"/>
    <w:rsid w:val="003F1E38"/>
    <w:rsid w:val="003F331C"/>
    <w:rsid w:val="00414998"/>
    <w:rsid w:val="00425262"/>
    <w:rsid w:val="00435BB9"/>
    <w:rsid w:val="00440640"/>
    <w:rsid w:val="00447916"/>
    <w:rsid w:val="00477CD2"/>
    <w:rsid w:val="004865F5"/>
    <w:rsid w:val="00491FFB"/>
    <w:rsid w:val="004B2D53"/>
    <w:rsid w:val="004B4DE5"/>
    <w:rsid w:val="004C247D"/>
    <w:rsid w:val="004D6D9C"/>
    <w:rsid w:val="004E06BC"/>
    <w:rsid w:val="004E6B0C"/>
    <w:rsid w:val="00502295"/>
    <w:rsid w:val="005032B7"/>
    <w:rsid w:val="00520F97"/>
    <w:rsid w:val="00524F2F"/>
    <w:rsid w:val="00530459"/>
    <w:rsid w:val="005372B5"/>
    <w:rsid w:val="00540CB3"/>
    <w:rsid w:val="0054158F"/>
    <w:rsid w:val="00541EFC"/>
    <w:rsid w:val="00542019"/>
    <w:rsid w:val="0056134A"/>
    <w:rsid w:val="00573FE2"/>
    <w:rsid w:val="00587E4C"/>
    <w:rsid w:val="005A4505"/>
    <w:rsid w:val="005B1DDE"/>
    <w:rsid w:val="005C475D"/>
    <w:rsid w:val="005C7C0E"/>
    <w:rsid w:val="005D498F"/>
    <w:rsid w:val="005F32D6"/>
    <w:rsid w:val="0060771B"/>
    <w:rsid w:val="00612934"/>
    <w:rsid w:val="00632AAE"/>
    <w:rsid w:val="00632D1D"/>
    <w:rsid w:val="00640501"/>
    <w:rsid w:val="00645853"/>
    <w:rsid w:val="00650CF6"/>
    <w:rsid w:val="00661C6D"/>
    <w:rsid w:val="0067039C"/>
    <w:rsid w:val="00673C19"/>
    <w:rsid w:val="00685728"/>
    <w:rsid w:val="006B05D7"/>
    <w:rsid w:val="006B065A"/>
    <w:rsid w:val="006B2A48"/>
    <w:rsid w:val="006C4DC6"/>
    <w:rsid w:val="006D38C1"/>
    <w:rsid w:val="006E469F"/>
    <w:rsid w:val="006F20A6"/>
    <w:rsid w:val="007051C1"/>
    <w:rsid w:val="0072286D"/>
    <w:rsid w:val="00732B1F"/>
    <w:rsid w:val="00743B30"/>
    <w:rsid w:val="00756246"/>
    <w:rsid w:val="00766B31"/>
    <w:rsid w:val="007907C1"/>
    <w:rsid w:val="007C5A8F"/>
    <w:rsid w:val="007C6DA5"/>
    <w:rsid w:val="007F7E0D"/>
    <w:rsid w:val="00807600"/>
    <w:rsid w:val="00814D3B"/>
    <w:rsid w:val="00830ED5"/>
    <w:rsid w:val="00831487"/>
    <w:rsid w:val="008319D6"/>
    <w:rsid w:val="0083423E"/>
    <w:rsid w:val="00842337"/>
    <w:rsid w:val="00855381"/>
    <w:rsid w:val="0085719D"/>
    <w:rsid w:val="00874B39"/>
    <w:rsid w:val="00895AC5"/>
    <w:rsid w:val="00895E6C"/>
    <w:rsid w:val="00896D1F"/>
    <w:rsid w:val="008A7385"/>
    <w:rsid w:val="008A78A2"/>
    <w:rsid w:val="008B38C2"/>
    <w:rsid w:val="008C0697"/>
    <w:rsid w:val="008D7F52"/>
    <w:rsid w:val="008E06B0"/>
    <w:rsid w:val="008E57E7"/>
    <w:rsid w:val="008F2792"/>
    <w:rsid w:val="00901019"/>
    <w:rsid w:val="00912698"/>
    <w:rsid w:val="00912FAF"/>
    <w:rsid w:val="00914AC0"/>
    <w:rsid w:val="009212DA"/>
    <w:rsid w:val="00930373"/>
    <w:rsid w:val="009317F3"/>
    <w:rsid w:val="0094336A"/>
    <w:rsid w:val="00962140"/>
    <w:rsid w:val="00972783"/>
    <w:rsid w:val="00983114"/>
    <w:rsid w:val="0099140E"/>
    <w:rsid w:val="009A50A0"/>
    <w:rsid w:val="009A73C5"/>
    <w:rsid w:val="009B563F"/>
    <w:rsid w:val="009B7106"/>
    <w:rsid w:val="009C644A"/>
    <w:rsid w:val="009D1814"/>
    <w:rsid w:val="009E2913"/>
    <w:rsid w:val="009E6B23"/>
    <w:rsid w:val="00A1052C"/>
    <w:rsid w:val="00A34649"/>
    <w:rsid w:val="00A523DE"/>
    <w:rsid w:val="00A5654E"/>
    <w:rsid w:val="00A57EC9"/>
    <w:rsid w:val="00A61B27"/>
    <w:rsid w:val="00A641EF"/>
    <w:rsid w:val="00A91294"/>
    <w:rsid w:val="00A93467"/>
    <w:rsid w:val="00AB3A5B"/>
    <w:rsid w:val="00AC5CF3"/>
    <w:rsid w:val="00AD20FC"/>
    <w:rsid w:val="00AD7920"/>
    <w:rsid w:val="00AF7C86"/>
    <w:rsid w:val="00B03A56"/>
    <w:rsid w:val="00B10F5C"/>
    <w:rsid w:val="00B13AAD"/>
    <w:rsid w:val="00B24A02"/>
    <w:rsid w:val="00B322C6"/>
    <w:rsid w:val="00B32A09"/>
    <w:rsid w:val="00B40CC6"/>
    <w:rsid w:val="00B62429"/>
    <w:rsid w:val="00BA6C11"/>
    <w:rsid w:val="00BC0D16"/>
    <w:rsid w:val="00BC32A0"/>
    <w:rsid w:val="00BD0E81"/>
    <w:rsid w:val="00BD725F"/>
    <w:rsid w:val="00BE5B51"/>
    <w:rsid w:val="00BE6BEA"/>
    <w:rsid w:val="00BF2131"/>
    <w:rsid w:val="00C067E4"/>
    <w:rsid w:val="00C16370"/>
    <w:rsid w:val="00C22419"/>
    <w:rsid w:val="00C31EDE"/>
    <w:rsid w:val="00C37C0C"/>
    <w:rsid w:val="00C40AF7"/>
    <w:rsid w:val="00C51C48"/>
    <w:rsid w:val="00C60CE6"/>
    <w:rsid w:val="00C675AA"/>
    <w:rsid w:val="00C81BC5"/>
    <w:rsid w:val="00C8680E"/>
    <w:rsid w:val="00C97CE6"/>
    <w:rsid w:val="00CA04E8"/>
    <w:rsid w:val="00CA1924"/>
    <w:rsid w:val="00CA31ED"/>
    <w:rsid w:val="00CB3B4D"/>
    <w:rsid w:val="00CD0BF0"/>
    <w:rsid w:val="00CD7EEB"/>
    <w:rsid w:val="00CE0673"/>
    <w:rsid w:val="00CE39A6"/>
    <w:rsid w:val="00D12B21"/>
    <w:rsid w:val="00D36722"/>
    <w:rsid w:val="00D43155"/>
    <w:rsid w:val="00D534C8"/>
    <w:rsid w:val="00D60876"/>
    <w:rsid w:val="00D60D37"/>
    <w:rsid w:val="00D76927"/>
    <w:rsid w:val="00D77A44"/>
    <w:rsid w:val="00DB1203"/>
    <w:rsid w:val="00DB23DC"/>
    <w:rsid w:val="00DB3B9C"/>
    <w:rsid w:val="00DC2B2D"/>
    <w:rsid w:val="00DC2F47"/>
    <w:rsid w:val="00DC4D5B"/>
    <w:rsid w:val="00DD0C85"/>
    <w:rsid w:val="00DE45B1"/>
    <w:rsid w:val="00DE4C9C"/>
    <w:rsid w:val="00DE4CA3"/>
    <w:rsid w:val="00DF26AF"/>
    <w:rsid w:val="00E2400E"/>
    <w:rsid w:val="00E3110A"/>
    <w:rsid w:val="00E346FE"/>
    <w:rsid w:val="00E43628"/>
    <w:rsid w:val="00E47356"/>
    <w:rsid w:val="00E51BD7"/>
    <w:rsid w:val="00E53C0F"/>
    <w:rsid w:val="00E63612"/>
    <w:rsid w:val="00E75B9B"/>
    <w:rsid w:val="00E8396B"/>
    <w:rsid w:val="00E94475"/>
    <w:rsid w:val="00EA484A"/>
    <w:rsid w:val="00EB4828"/>
    <w:rsid w:val="00EB7283"/>
    <w:rsid w:val="00ED2253"/>
    <w:rsid w:val="00ED6397"/>
    <w:rsid w:val="00EE643B"/>
    <w:rsid w:val="00EF18E1"/>
    <w:rsid w:val="00EF2959"/>
    <w:rsid w:val="00EF70C5"/>
    <w:rsid w:val="00F25EA5"/>
    <w:rsid w:val="00F315B8"/>
    <w:rsid w:val="00F44190"/>
    <w:rsid w:val="00F575C4"/>
    <w:rsid w:val="00F60256"/>
    <w:rsid w:val="00F62B77"/>
    <w:rsid w:val="00F63DA2"/>
    <w:rsid w:val="00F77564"/>
    <w:rsid w:val="00F7788C"/>
    <w:rsid w:val="00F800D2"/>
    <w:rsid w:val="00F8258D"/>
    <w:rsid w:val="00F84EE2"/>
    <w:rsid w:val="00F908F6"/>
    <w:rsid w:val="00F91A5D"/>
    <w:rsid w:val="00FA4068"/>
    <w:rsid w:val="00FC1104"/>
    <w:rsid w:val="00FD09C1"/>
    <w:rsid w:val="00FD09C4"/>
    <w:rsid w:val="00FE4050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6D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6D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11</cp:revision>
  <cp:lastPrinted>2019-03-01T08:03:00Z</cp:lastPrinted>
  <dcterms:created xsi:type="dcterms:W3CDTF">2022-04-04T06:17:00Z</dcterms:created>
  <dcterms:modified xsi:type="dcterms:W3CDTF">2022-04-20T07:03:00Z</dcterms:modified>
</cp:coreProperties>
</file>