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DF" w:rsidRPr="003414DF" w:rsidRDefault="00EE7F69" w:rsidP="003414DF">
      <w:pPr>
        <w:shd w:val="clear" w:color="auto" w:fill="FFFFFF"/>
        <w:spacing w:after="255" w:line="480" w:lineRule="atLeast"/>
        <w:jc w:val="center"/>
        <w:outlineLvl w:val="0"/>
        <w:rPr>
          <w:rFonts w:ascii="Arial" w:eastAsia="Times New Roman" w:hAnsi="Arial" w:cs="Arial"/>
          <w:b/>
          <w:bCs/>
          <w:color w:val="4D4D4D"/>
          <w:kern w:val="36"/>
          <w:sz w:val="28"/>
          <w:szCs w:val="45"/>
          <w:lang w:eastAsia="ru-RU"/>
        </w:rPr>
      </w:pPr>
      <w:r>
        <w:rPr>
          <w:rFonts w:ascii="Arial" w:eastAsia="Times New Roman" w:hAnsi="Arial" w:cs="Arial"/>
          <w:b/>
          <w:bCs/>
          <w:color w:val="4D4D4D"/>
          <w:kern w:val="36"/>
          <w:sz w:val="28"/>
          <w:szCs w:val="45"/>
          <w:lang w:eastAsia="ru-RU"/>
        </w:rPr>
        <w:t xml:space="preserve"> МЕРЫ ПОДДЕРЖКИ СЕМЬЯМ С ДЕТЬМИ. ПОСОБИЯ И ВЫПЛАТЫ НА ДЕТЕЙ.</w:t>
      </w:r>
    </w:p>
    <w:p w:rsidR="003414DF" w:rsidRPr="003414DF" w:rsidRDefault="003414DF" w:rsidP="003414DF">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color w:val="333333"/>
          <w:sz w:val="21"/>
          <w:szCs w:val="21"/>
          <w:lang w:eastAsia="ru-RU"/>
        </w:rPr>
        <w:t xml:space="preserve"> </w:t>
      </w:r>
    </w:p>
    <w:tbl>
      <w:tblPr>
        <w:tblpPr w:leftFromText="45" w:rightFromText="45" w:vertAnchor="text" w:tblpXSpec="right" w:tblpYSpec="center"/>
        <w:tblW w:w="4590" w:type="dxa"/>
        <w:shd w:val="clear" w:color="auto" w:fill="FFFFFF"/>
        <w:tblCellMar>
          <w:top w:w="15" w:type="dxa"/>
          <w:left w:w="15" w:type="dxa"/>
          <w:bottom w:w="15" w:type="dxa"/>
          <w:right w:w="15" w:type="dxa"/>
        </w:tblCellMar>
        <w:tblLook w:val="04A0" w:firstRow="1" w:lastRow="0" w:firstColumn="1" w:lastColumn="0" w:noHBand="0" w:noVBand="1"/>
      </w:tblPr>
      <w:tblGrid>
        <w:gridCol w:w="4590"/>
      </w:tblGrid>
      <w:tr w:rsidR="003414DF" w:rsidRPr="003414DF" w:rsidTr="003414DF">
        <w:tc>
          <w:tcPr>
            <w:tcW w:w="0" w:type="auto"/>
            <w:shd w:val="clear" w:color="auto" w:fill="FFFFFF"/>
            <w:hideMark/>
          </w:tcPr>
          <w:p w:rsidR="003414DF" w:rsidRPr="003414DF" w:rsidRDefault="003414DF" w:rsidP="003414DF">
            <w:pPr>
              <w:spacing w:after="0" w:line="240" w:lineRule="auto"/>
              <w:rPr>
                <w:rFonts w:ascii="Arial" w:eastAsia="Times New Roman" w:hAnsi="Arial" w:cs="Arial"/>
                <w:color w:val="333333"/>
                <w:sz w:val="21"/>
                <w:szCs w:val="21"/>
                <w:lang w:eastAsia="ru-RU"/>
              </w:rPr>
            </w:pPr>
            <w:r w:rsidRPr="003414DF">
              <w:rPr>
                <w:rFonts w:ascii="Arial" w:eastAsia="Times New Roman" w:hAnsi="Arial" w:cs="Arial"/>
                <w:noProof/>
                <w:color w:val="333333"/>
                <w:sz w:val="21"/>
                <w:szCs w:val="21"/>
                <w:lang w:eastAsia="ru-RU"/>
              </w:rPr>
              <w:drawing>
                <wp:inline distT="0" distB="0" distL="0" distR="0" wp14:anchorId="2CD26DA8" wp14:editId="530E4B91">
                  <wp:extent cx="2857500" cy="2857500"/>
                  <wp:effectExtent l="0" t="0" r="0" b="0"/>
                  <wp:docPr id="1" name="Рисунок 1" descr="Пособия на детей – 2024: кому положены, в каком размере и как получить. Аналитика: ГАР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обия на детей – 2024: кому положены, в каком размере и как получить. Аналитика: ГАРАН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3414DF" w:rsidRPr="003414DF" w:rsidTr="003414DF">
        <w:tc>
          <w:tcPr>
            <w:tcW w:w="0" w:type="auto"/>
            <w:shd w:val="clear" w:color="auto" w:fill="FFFFFF"/>
            <w:hideMark/>
          </w:tcPr>
          <w:p w:rsidR="003414DF" w:rsidRPr="003414DF" w:rsidRDefault="003414DF" w:rsidP="003414DF">
            <w:pPr>
              <w:spacing w:after="0" w:line="240" w:lineRule="auto"/>
              <w:jc w:val="center"/>
              <w:rPr>
                <w:rFonts w:ascii="Arial" w:eastAsia="Times New Roman" w:hAnsi="Arial" w:cs="Arial"/>
                <w:color w:val="333333"/>
                <w:sz w:val="21"/>
                <w:szCs w:val="21"/>
                <w:lang w:eastAsia="ru-RU"/>
              </w:rPr>
            </w:pPr>
            <w:r>
              <w:rPr>
                <w:rFonts w:ascii="Arial" w:eastAsia="Times New Roman" w:hAnsi="Arial" w:cs="Arial"/>
                <w:i/>
                <w:iCs/>
                <w:color w:val="333333"/>
                <w:sz w:val="13"/>
                <w:szCs w:val="13"/>
                <w:lang w:eastAsia="ru-RU"/>
              </w:rPr>
              <w:t xml:space="preserve"> </w:t>
            </w:r>
          </w:p>
        </w:tc>
      </w:tr>
    </w:tbl>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Поддержка семей с детьми всегда находится на особом контроле у государства и является одним из приоритетов социальной политики. Ежегодно совершенствуется законодательная база, расширяется перечень положенных им мер и упрощается порядок получения.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2024 год в этом смысле не станет исключением. Более того, поскольку </w:t>
      </w:r>
      <w:hyperlink r:id="rId6" w:history="1">
        <w:r w:rsidRPr="003414DF">
          <w:rPr>
            <w:rFonts w:ascii="Times New Roman" w:eastAsia="Times New Roman" w:hAnsi="Times New Roman" w:cs="Times New Roman"/>
            <w:color w:val="808080"/>
            <w:sz w:val="24"/>
            <w:szCs w:val="24"/>
            <w:u w:val="single"/>
            <w:bdr w:val="none" w:sz="0" w:space="0" w:color="auto" w:frame="1"/>
            <w:lang w:eastAsia="ru-RU"/>
          </w:rPr>
          <w:t>Указом Президента РФ от 22 ноября 2023 г. № 875</w:t>
        </w:r>
      </w:hyperlink>
      <w:r w:rsidRPr="003414DF">
        <w:rPr>
          <w:rFonts w:ascii="Times New Roman" w:eastAsia="Times New Roman" w:hAnsi="Times New Roman" w:cs="Times New Roman"/>
          <w:color w:val="333333"/>
          <w:sz w:val="24"/>
          <w:szCs w:val="24"/>
          <w:lang w:eastAsia="ru-RU"/>
        </w:rPr>
        <w:t> он объявлен в России Годом семьи, то этой теме будет уделено более пристальное внимание, а список направленных на развитие и поддержку семей с детьми мероприятий значительно расширится.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Портал ГАРАНТ.РУ решил систематизировать ключевые меры поддержки семей с детьми, которые применялись ранее и продолжат действовать в 2024 году, ориентируясь на актуальные нормы российского законодательства, а также информацию Минтруда России, СФР и портала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Все действующие в настоящее время в стране пособия и выплаты на детей можно разделить на две большие группы: единовременные – те, которые предоставляются один раз при возникновении оснований для их назначения; ежемесячные – те, которые выплачиваются регулярно в течение длительного срока или до момента, когда получатель теряет право на предоставление той или иной меры поддержки.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К первой относятся:</w:t>
      </w:r>
    </w:p>
    <w:p w:rsidR="003414DF" w:rsidRPr="003414DF" w:rsidRDefault="001626D6" w:rsidP="003414DF">
      <w:pPr>
        <w:numPr>
          <w:ilvl w:val="0"/>
          <w:numId w:val="1"/>
        </w:numPr>
        <w:shd w:val="clear" w:color="auto" w:fill="FFFFFF"/>
        <w:spacing w:after="0" w:line="270" w:lineRule="atLeast"/>
        <w:ind w:left="150"/>
        <w:rPr>
          <w:rFonts w:ascii="Times New Roman" w:eastAsia="Times New Roman" w:hAnsi="Times New Roman" w:cs="Times New Roman"/>
          <w:sz w:val="24"/>
          <w:szCs w:val="24"/>
          <w:lang w:eastAsia="ru-RU"/>
        </w:rPr>
      </w:pPr>
      <w:hyperlink r:id="rId7" w:anchor="1"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при рождении ребенка;</w:t>
        </w:r>
      </w:hyperlink>
    </w:p>
    <w:p w:rsidR="003414DF" w:rsidRPr="003414DF" w:rsidRDefault="001626D6" w:rsidP="003414DF">
      <w:pPr>
        <w:numPr>
          <w:ilvl w:val="0"/>
          <w:numId w:val="1"/>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8" w:anchor="2" w:history="1">
        <w:r w:rsidR="003414DF" w:rsidRPr="003414DF">
          <w:rPr>
            <w:rFonts w:ascii="Times New Roman" w:eastAsia="Times New Roman" w:hAnsi="Times New Roman" w:cs="Times New Roman"/>
            <w:i/>
            <w:iCs/>
            <w:sz w:val="24"/>
            <w:szCs w:val="24"/>
            <w:u w:val="single"/>
            <w:bdr w:val="none" w:sz="0" w:space="0" w:color="auto" w:frame="1"/>
            <w:lang w:eastAsia="ru-RU"/>
          </w:rPr>
          <w:t xml:space="preserve">материнский (семейный) капитал (с ним связана и ежемесячная выплата в связи с рождением (усыновлением) ребенка до достижения им возраста 3-х лет, которая выплачивается из средств </w:t>
        </w:r>
        <w:proofErr w:type="spellStart"/>
        <w:r w:rsidR="003414DF" w:rsidRPr="003414DF">
          <w:rPr>
            <w:rFonts w:ascii="Times New Roman" w:eastAsia="Times New Roman" w:hAnsi="Times New Roman" w:cs="Times New Roman"/>
            <w:i/>
            <w:iCs/>
            <w:sz w:val="24"/>
            <w:szCs w:val="24"/>
            <w:u w:val="single"/>
            <w:bdr w:val="none" w:sz="0" w:space="0" w:color="auto" w:frame="1"/>
            <w:lang w:eastAsia="ru-RU"/>
          </w:rPr>
          <w:t>маткапитала</w:t>
        </w:r>
        <w:proofErr w:type="spellEnd"/>
        <w:r w:rsidR="003414DF" w:rsidRPr="003414DF">
          <w:rPr>
            <w:rFonts w:ascii="Times New Roman" w:eastAsia="Times New Roman" w:hAnsi="Times New Roman" w:cs="Times New Roman"/>
            <w:i/>
            <w:iCs/>
            <w:sz w:val="24"/>
            <w:szCs w:val="24"/>
            <w:u w:val="single"/>
            <w:bdr w:val="none" w:sz="0" w:space="0" w:color="auto" w:frame="1"/>
            <w:lang w:eastAsia="ru-RU"/>
          </w:rPr>
          <w:t>);</w:t>
        </w:r>
      </w:hyperlink>
    </w:p>
    <w:p w:rsidR="003414DF" w:rsidRPr="003414DF" w:rsidRDefault="001626D6" w:rsidP="003414DF">
      <w:pPr>
        <w:numPr>
          <w:ilvl w:val="0"/>
          <w:numId w:val="1"/>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9" w:anchor="3"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по временной нетрудоспособности по уходу за ребенком</w:t>
        </w:r>
      </w:hyperlink>
      <w:r w:rsidR="003414DF" w:rsidRPr="003414DF">
        <w:rPr>
          <w:rFonts w:ascii="Times New Roman" w:eastAsia="Times New Roman" w:hAnsi="Times New Roman" w:cs="Times New Roman"/>
          <w:i/>
          <w:iCs/>
          <w:sz w:val="24"/>
          <w:szCs w:val="24"/>
          <w:lang w:eastAsia="ru-RU"/>
        </w:rPr>
        <w:t>;</w:t>
      </w:r>
    </w:p>
    <w:p w:rsidR="003414DF" w:rsidRPr="003414DF" w:rsidRDefault="001626D6" w:rsidP="003414DF">
      <w:pPr>
        <w:numPr>
          <w:ilvl w:val="0"/>
          <w:numId w:val="1"/>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0" w:anchor="4"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при передаче ребенка на воспитание в семью</w:t>
        </w:r>
      </w:hyperlink>
      <w:r w:rsidR="003414DF" w:rsidRPr="003414DF">
        <w:rPr>
          <w:rFonts w:ascii="Times New Roman" w:eastAsia="Times New Roman" w:hAnsi="Times New Roman" w:cs="Times New Roman"/>
          <w:i/>
          <w:iCs/>
          <w:sz w:val="24"/>
          <w:szCs w:val="24"/>
          <w:lang w:eastAsia="ru-RU"/>
        </w:rPr>
        <w:t>;</w:t>
      </w:r>
    </w:p>
    <w:p w:rsidR="003414DF" w:rsidRPr="003414DF" w:rsidRDefault="001626D6" w:rsidP="003414DF">
      <w:pPr>
        <w:numPr>
          <w:ilvl w:val="0"/>
          <w:numId w:val="1"/>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1" w:anchor="5"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по беременности жене солдата-</w:t>
        </w:r>
        <w:proofErr w:type="spellStart"/>
        <w:r w:rsidR="003414DF" w:rsidRPr="003414DF">
          <w:rPr>
            <w:rFonts w:ascii="Times New Roman" w:eastAsia="Times New Roman" w:hAnsi="Times New Roman" w:cs="Times New Roman"/>
            <w:i/>
            <w:iCs/>
            <w:sz w:val="24"/>
            <w:szCs w:val="24"/>
            <w:u w:val="single"/>
            <w:bdr w:val="none" w:sz="0" w:space="0" w:color="auto" w:frame="1"/>
            <w:lang w:eastAsia="ru-RU"/>
          </w:rPr>
          <w:t>срочника</w:t>
        </w:r>
        <w:proofErr w:type="spellEnd"/>
      </w:hyperlink>
      <w:r w:rsidR="003414DF" w:rsidRPr="003414DF">
        <w:rPr>
          <w:rFonts w:ascii="Times New Roman" w:eastAsia="Times New Roman" w:hAnsi="Times New Roman" w:cs="Times New Roman"/>
          <w:i/>
          <w:iCs/>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sz w:val="24"/>
          <w:szCs w:val="24"/>
          <w:lang w:eastAsia="ru-RU"/>
        </w:rPr>
      </w:pPr>
      <w:r w:rsidRPr="003414DF">
        <w:rPr>
          <w:rFonts w:ascii="Times New Roman" w:eastAsia="Times New Roman" w:hAnsi="Times New Roman" w:cs="Times New Roman"/>
          <w:sz w:val="24"/>
          <w:szCs w:val="24"/>
          <w:lang w:eastAsia="ru-RU"/>
        </w:rPr>
        <w:t>Вторая группа более обширная, ее составляют:</w:t>
      </w:r>
    </w:p>
    <w:p w:rsidR="003414DF" w:rsidRPr="003414DF" w:rsidRDefault="001626D6" w:rsidP="003414DF">
      <w:pPr>
        <w:numPr>
          <w:ilvl w:val="0"/>
          <w:numId w:val="2"/>
        </w:numPr>
        <w:shd w:val="clear" w:color="auto" w:fill="FFFFFF"/>
        <w:spacing w:after="0" w:line="270" w:lineRule="atLeast"/>
        <w:ind w:left="150"/>
        <w:rPr>
          <w:rFonts w:ascii="Times New Roman" w:eastAsia="Times New Roman" w:hAnsi="Times New Roman" w:cs="Times New Roman"/>
          <w:sz w:val="24"/>
          <w:szCs w:val="24"/>
          <w:lang w:eastAsia="ru-RU"/>
        </w:rPr>
      </w:pPr>
      <w:hyperlink r:id="rId12" w:anchor="6"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по беременности и родам;</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3" w:anchor="7" w:history="1">
        <w:r w:rsidR="003414DF" w:rsidRPr="003414DF">
          <w:rPr>
            <w:rFonts w:ascii="Times New Roman" w:eastAsia="Times New Roman" w:hAnsi="Times New Roman" w:cs="Times New Roman"/>
            <w:i/>
            <w:iCs/>
            <w:sz w:val="24"/>
            <w:szCs w:val="24"/>
            <w:u w:val="single"/>
            <w:bdr w:val="none" w:sz="0" w:space="0" w:color="auto" w:frame="1"/>
            <w:lang w:eastAsia="ru-RU"/>
          </w:rPr>
          <w:t>единое пособие на детей до 17 лет и для беременных женщин;</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4" w:anchor="8"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по уходу за ребенком до 1,5 лет;</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5" w:anchor="9" w:history="1">
        <w:r w:rsidR="003414DF" w:rsidRPr="003414DF">
          <w:rPr>
            <w:rFonts w:ascii="Times New Roman" w:eastAsia="Times New Roman" w:hAnsi="Times New Roman" w:cs="Times New Roman"/>
            <w:i/>
            <w:iCs/>
            <w:sz w:val="24"/>
            <w:szCs w:val="24"/>
            <w:u w:val="single"/>
            <w:bdr w:val="none" w:sz="0" w:space="0" w:color="auto" w:frame="1"/>
            <w:lang w:eastAsia="ru-RU"/>
          </w:rPr>
          <w:t>выплата в связи с рождением (усыновлением) первого ребенка;</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6" w:anchor="10"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на ребенка военнослужащего, проходящего военную службу по призыву;</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7" w:anchor="11" w:history="1">
        <w:r w:rsidR="003414DF" w:rsidRPr="003414DF">
          <w:rPr>
            <w:rFonts w:ascii="Times New Roman" w:eastAsia="Times New Roman" w:hAnsi="Times New Roman" w:cs="Times New Roman"/>
            <w:i/>
            <w:iCs/>
            <w:sz w:val="24"/>
            <w:szCs w:val="24"/>
            <w:u w:val="single"/>
            <w:bdr w:val="none" w:sz="0" w:space="0" w:color="auto" w:frame="1"/>
            <w:lang w:eastAsia="ru-RU"/>
          </w:rPr>
          <w:t>пособие неработающим трудоспособным лицам, ухаживающим за ребенком-инвалидом в возрасте до 18 лет или инвалидом с детства I группы.</w:t>
        </w:r>
      </w:hyperlink>
    </w:p>
    <w:p w:rsidR="003414DF" w:rsidRPr="003414DF" w:rsidRDefault="001626D6" w:rsidP="003414DF">
      <w:pPr>
        <w:numPr>
          <w:ilvl w:val="0"/>
          <w:numId w:val="2"/>
        </w:numPr>
        <w:shd w:val="clear" w:color="auto" w:fill="FFFFFF"/>
        <w:spacing w:before="60" w:after="0" w:line="270" w:lineRule="atLeast"/>
        <w:ind w:left="150"/>
        <w:rPr>
          <w:rFonts w:ascii="Times New Roman" w:eastAsia="Times New Roman" w:hAnsi="Times New Roman" w:cs="Times New Roman"/>
          <w:sz w:val="24"/>
          <w:szCs w:val="24"/>
          <w:lang w:eastAsia="ru-RU"/>
        </w:rPr>
      </w:pPr>
      <w:hyperlink r:id="rId18" w:anchor="12" w:history="1">
        <w:r w:rsidR="003414DF" w:rsidRPr="003414DF">
          <w:rPr>
            <w:rFonts w:ascii="Times New Roman" w:eastAsia="Times New Roman" w:hAnsi="Times New Roman" w:cs="Times New Roman"/>
            <w:i/>
            <w:iCs/>
            <w:sz w:val="24"/>
            <w:szCs w:val="24"/>
            <w:u w:val="single"/>
            <w:bdr w:val="none" w:sz="0" w:space="0" w:color="auto" w:frame="1"/>
            <w:lang w:eastAsia="ru-RU"/>
          </w:rPr>
          <w:t>иные федеральные и региональные пособия и выплаты на детей</w:t>
        </w:r>
      </w:hyperlink>
      <w:r w:rsidR="003414DF" w:rsidRPr="003414DF">
        <w:rPr>
          <w:rFonts w:ascii="Times New Roman" w:eastAsia="Times New Roman" w:hAnsi="Times New Roman" w:cs="Times New Roman"/>
          <w:i/>
          <w:iCs/>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Разберем каждую меру отдельно.</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0" w:name="1"/>
      <w:bookmarkEnd w:id="0"/>
      <w:r w:rsidRPr="003414DF">
        <w:rPr>
          <w:rFonts w:ascii="Times New Roman" w:eastAsia="Times New Roman" w:hAnsi="Times New Roman" w:cs="Times New Roman"/>
          <w:b/>
          <w:bCs/>
          <w:color w:val="0060AE"/>
          <w:sz w:val="24"/>
          <w:szCs w:val="24"/>
          <w:lang w:eastAsia="ru-RU"/>
        </w:rPr>
        <w:t>Единовременное пособие при рождении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Этот вид пособия положен семьям, проживающим на территории страны, независимо от уровня дохода и количества детей.</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при рождении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при рождении ребенка может получить только один из родителей – или тот, кто работает, или тот, кто подаст заявление на его получение, если работают оба. А если родители в разводе, пособие полагается тому, с кем проживает ребенок.</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доступно работающим – причем не только гражданам РФ, но и иностранным гражданам и лицам без гражданства при условии постоянного или временного проживания на территории России, а также гражданам государств – членов ЕАЭС. Если речь идет о неработающих гражданах, то пособие могут получить только россияне.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 случае рождения двух и более детей оно выплачивается на каждого ребенка, а при рождении мертвого ребенка выплата не предоставляется.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при рождении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Базовый размер единовременного пособия при рождении ребенка составляет 8 тыс. руб., но он ежегодно индексируется. Так, сейчас пособие установлено на уровне 22 909,03 руб. С 1 февраля его размер будет повышен до 24 604,30 руб.</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Размер пособия определяется на дату рождения ребенка. Причем на него не влияет, работает ли родитель по трудовому договору или </w:t>
      </w:r>
      <w:proofErr w:type="spellStart"/>
      <w:r w:rsidRPr="003414DF">
        <w:rPr>
          <w:rFonts w:ascii="Times New Roman" w:eastAsia="Times New Roman" w:hAnsi="Times New Roman" w:cs="Times New Roman"/>
          <w:color w:val="333333"/>
          <w:sz w:val="24"/>
          <w:szCs w:val="24"/>
          <w:lang w:eastAsia="ru-RU"/>
        </w:rPr>
        <w:t>фрилансером</w:t>
      </w:r>
      <w:proofErr w:type="spellEnd"/>
      <w:r w:rsidRPr="003414DF">
        <w:rPr>
          <w:rFonts w:ascii="Times New Roman" w:eastAsia="Times New Roman" w:hAnsi="Times New Roman" w:cs="Times New Roman"/>
          <w:color w:val="333333"/>
          <w:sz w:val="24"/>
          <w:szCs w:val="24"/>
          <w:lang w:eastAsia="ru-RU"/>
        </w:rPr>
        <w:t>, является ИП или безработным. Размер пособия един для всех получателей, за исключением жителей районов и местностей, где установлены районные коэффициенты к зарплате, – там размер пособия определяется с применением таких коэффициентов.</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при рождении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Работающим гражданам пособие назначается </w:t>
      </w:r>
      <w:proofErr w:type="spellStart"/>
      <w:r w:rsidRPr="003414DF">
        <w:rPr>
          <w:rFonts w:ascii="Times New Roman" w:eastAsia="Times New Roman" w:hAnsi="Times New Roman" w:cs="Times New Roman"/>
          <w:color w:val="333333"/>
          <w:sz w:val="24"/>
          <w:szCs w:val="24"/>
          <w:lang w:eastAsia="ru-RU"/>
        </w:rPr>
        <w:t>проактивно</w:t>
      </w:r>
      <w:proofErr w:type="spellEnd"/>
      <w:r w:rsidRPr="003414DF">
        <w:rPr>
          <w:rFonts w:ascii="Times New Roman" w:eastAsia="Times New Roman" w:hAnsi="Times New Roman" w:cs="Times New Roman"/>
          <w:color w:val="333333"/>
          <w:sz w:val="24"/>
          <w:szCs w:val="24"/>
          <w:lang w:eastAsia="ru-RU"/>
        </w:rPr>
        <w:t xml:space="preserve"> (без подачи заявления) на основании сведений о </w:t>
      </w:r>
      <w:proofErr w:type="spellStart"/>
      <w:r w:rsidRPr="003414DF">
        <w:rPr>
          <w:rFonts w:ascii="Times New Roman" w:eastAsia="Times New Roman" w:hAnsi="Times New Roman" w:cs="Times New Roman"/>
          <w:color w:val="333333"/>
          <w:sz w:val="24"/>
          <w:szCs w:val="24"/>
          <w:lang w:eastAsia="ru-RU"/>
        </w:rPr>
        <w:t>госрегистрации</w:t>
      </w:r>
      <w:proofErr w:type="spellEnd"/>
      <w:r w:rsidRPr="003414DF">
        <w:rPr>
          <w:rFonts w:ascii="Times New Roman" w:eastAsia="Times New Roman" w:hAnsi="Times New Roman" w:cs="Times New Roman"/>
          <w:color w:val="333333"/>
          <w:sz w:val="24"/>
          <w:szCs w:val="24"/>
          <w:lang w:eastAsia="ru-RU"/>
        </w:rPr>
        <w:t xml:space="preserve"> рождения ребенка, поступающих в СФР из реестра ЗАГС. Необходимые для подтверждения права на получение пособия документы и сведения СФР самостоятельно запрашивает в ФНС России и у других госорганов и организаций с использованием единой системы межведомственного электронного взаимодействия.</w:t>
      </w:r>
    </w:p>
    <w:p w:rsidR="003414DF" w:rsidRPr="003414DF" w:rsidRDefault="001626D6" w:rsidP="003414DF">
      <w:pPr>
        <w:shd w:val="clear" w:color="auto" w:fill="FFFFFF"/>
        <w:spacing w:before="255" w:after="25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5" style="width:467.75pt;height:.75pt" o:hralign="center" o:hrstd="t" o:hr="t" fillcolor="#a0a0a0" stroked="f"/>
        </w:pic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Неработающим гражданам для оформления пособия нужно обратиться в территориальные органы СФР. Помимо заявления необходимо представить:</w:t>
      </w:r>
    </w:p>
    <w:p w:rsidR="003414DF" w:rsidRPr="003414DF" w:rsidRDefault="003414DF" w:rsidP="003414DF">
      <w:pPr>
        <w:numPr>
          <w:ilvl w:val="0"/>
          <w:numId w:val="3"/>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справку о рождении ребенка (детей) (она выдается в органе ЗАГС вместе со свидетельством о рождении) или иностранное свидетельство о рождении, если ребенок родился не в России;</w:t>
      </w:r>
    </w:p>
    <w:p w:rsidR="003414DF" w:rsidRPr="003414DF" w:rsidRDefault="003414DF" w:rsidP="003414DF">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заверенные выписки из трудовой книжки, военного билета или другого документа о последнем месте работы (службы, учебы) и сведения о трудовой деятельности;</w:t>
      </w:r>
    </w:p>
    <w:p w:rsidR="003414DF" w:rsidRPr="003414DF" w:rsidRDefault="003414DF" w:rsidP="003414DF">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справку с места работы или от органа соцзащиты о том, что второму родителю пособие не назначалось (эта справка не нужна, если родители разведены или оба не работают);</w:t>
      </w:r>
    </w:p>
    <w:p w:rsidR="003414DF" w:rsidRPr="003414DF" w:rsidRDefault="003414DF" w:rsidP="003414DF">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свидетельство о расторжении брака, если брак между родителями расторгнут.</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В отдельных случаях могут потребоваться и другие документы, например, справка, подтверждающая обучение по очной форме, если заявитель учится, справка о лишении матери ребенка родительских прав или свидетельство о ее смерти, если за пособием обращается не мать, и т. п.</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Оформление пособия занимает не более 10 рабочих дней со дня поступления сведений о </w:t>
      </w:r>
      <w:proofErr w:type="spellStart"/>
      <w:r w:rsidRPr="003414DF">
        <w:rPr>
          <w:rFonts w:ascii="Times New Roman" w:eastAsia="Times New Roman" w:hAnsi="Times New Roman" w:cs="Times New Roman"/>
          <w:color w:val="333333"/>
          <w:sz w:val="24"/>
          <w:szCs w:val="24"/>
          <w:lang w:eastAsia="ru-RU"/>
        </w:rPr>
        <w:t>госрегистрации</w:t>
      </w:r>
      <w:proofErr w:type="spellEnd"/>
      <w:r w:rsidRPr="003414DF">
        <w:rPr>
          <w:rFonts w:ascii="Times New Roman" w:eastAsia="Times New Roman" w:hAnsi="Times New Roman" w:cs="Times New Roman"/>
          <w:color w:val="333333"/>
          <w:sz w:val="24"/>
          <w:szCs w:val="24"/>
          <w:lang w:eastAsia="ru-RU"/>
        </w:rPr>
        <w:t xml:space="preserve"> рождения или представления заявления с пакетом документов. Его назначает и выплачивает территориальный орган СФР, перечисляя через организацию почтовой связи, кредитную или иную организацию, указанную в сведениях о застрахованном лице.</w:t>
      </w:r>
    </w:p>
    <w:p w:rsidR="003414DF" w:rsidRPr="003414DF" w:rsidRDefault="003414DF" w:rsidP="003414DF">
      <w:pPr>
        <w:numPr>
          <w:ilvl w:val="0"/>
          <w:numId w:val="4"/>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Статья 11 Федерального закона от 19 мая 1995 г. № 81-ФЗ "</w:t>
      </w:r>
      <w:hyperlink r:id="rId19" w:anchor="block_11"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Федеральный закон от 29 декабря 2006 г. № 255-ФЗ "</w:t>
      </w:r>
      <w:hyperlink r:id="rId20" w:history="1">
        <w:r w:rsidRPr="003414DF">
          <w:rPr>
            <w:rFonts w:ascii="Times New Roman" w:eastAsia="Times New Roman" w:hAnsi="Times New Roman" w:cs="Times New Roman"/>
            <w:i/>
            <w:iCs/>
            <w:color w:val="808080"/>
            <w:sz w:val="24"/>
            <w:szCs w:val="24"/>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Приказ Минтруда России от 29 сентября 2020 г. № 668н "</w:t>
      </w:r>
      <w:hyperlink r:id="rId21" w:history="1">
        <w:r w:rsidRPr="003414DF">
          <w:rPr>
            <w:rFonts w:ascii="Times New Roman" w:eastAsia="Times New Roman" w:hAnsi="Times New Roman" w:cs="Times New Roman"/>
            <w:i/>
            <w:iCs/>
            <w:color w:val="808080"/>
            <w:sz w:val="24"/>
            <w:szCs w:val="24"/>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noProof/>
          <w:color w:val="333333"/>
          <w:sz w:val="24"/>
          <w:szCs w:val="24"/>
          <w:lang w:eastAsia="ru-RU"/>
        </w:rPr>
        <w:drawing>
          <wp:inline distT="0" distB="0" distL="0" distR="0" wp14:anchorId="788242FD" wp14:editId="0FF5EE52">
            <wp:extent cx="6904735" cy="3277052"/>
            <wp:effectExtent l="0" t="0" r="0" b="0"/>
            <wp:docPr id="2" name="Рисунок 2" descr="Выплаты на детей в 2024 году: кому положены, в каком размере и как полу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платы на детей в 2024 году: кому положены, в каком размере и как получить"/>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46533" cy="3296890"/>
                    </a:xfrm>
                    <a:prstGeom prst="rect">
                      <a:avLst/>
                    </a:prstGeom>
                    <a:noFill/>
                    <a:ln>
                      <a:noFill/>
                    </a:ln>
                  </pic:spPr>
                </pic:pic>
              </a:graphicData>
            </a:graphic>
          </wp:inline>
        </w:drawing>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1" w:name="2"/>
      <w:bookmarkEnd w:id="1"/>
      <w:r w:rsidRPr="003414DF">
        <w:rPr>
          <w:rFonts w:ascii="Times New Roman" w:eastAsia="Times New Roman" w:hAnsi="Times New Roman" w:cs="Times New Roman"/>
          <w:b/>
          <w:bCs/>
          <w:color w:val="0060AE"/>
          <w:sz w:val="24"/>
          <w:szCs w:val="24"/>
          <w:lang w:eastAsia="ru-RU"/>
        </w:rPr>
        <w:t>Материнский (семейный) капитал</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Ключевой мерой поддержки семей с детьми уже который год подряд остается материнский (семейный) капитал. Он был введен в 2007 году и стал важной частью национального проекта "Демография". Изначально сертификат на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можно было получить только при рождении второго или последующего ребенка. Но впоследствии программу распространили и на первых детей. Программа материнского капитала действует до конца 2026 года (срок ее действия неоднократно продлевался).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 xml:space="preserve">Кто может получить </w:t>
      </w:r>
      <w:proofErr w:type="spellStart"/>
      <w:r w:rsidRPr="003414DF">
        <w:rPr>
          <w:rFonts w:ascii="Times New Roman" w:eastAsia="Times New Roman" w:hAnsi="Times New Roman" w:cs="Times New Roman"/>
          <w:b/>
          <w:bCs/>
          <w:color w:val="4D4D4D"/>
          <w:sz w:val="24"/>
          <w:szCs w:val="24"/>
          <w:lang w:eastAsia="ru-RU"/>
        </w:rPr>
        <w:t>маткапитал</w:t>
      </w:r>
      <w:proofErr w:type="spellEnd"/>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 материнский капитал могут претендовать:</w:t>
      </w:r>
    </w:p>
    <w:p w:rsidR="003414DF" w:rsidRPr="003414DF" w:rsidRDefault="003414DF" w:rsidP="003414DF">
      <w:pPr>
        <w:numPr>
          <w:ilvl w:val="0"/>
          <w:numId w:val="5"/>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женщины, родившие (усыновившие) второго ребенка начиная с 1 января 2007 года;</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женщины, родившие (усыновившие) третьего ребенка или последующих детей начиная с 1 января 2007 года, если ранее они не получали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господдержки, если решение суда об усыновлении вступило в силу начиная с 1 января 2007 года;</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женщины, родившие (усыновившие) первого ребенка начиная с 1 января 2020 года;</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мужчины, являющиеся единственными усыновителями первого ребенка, ранее не воспользовавшиеся правом на получение выплаты, если решение суда об усыновлении вступило в законную силу начиная с 1 января 2020 года;</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РФ, родившей указанных детей, либо объявления ее умершей;</w:t>
      </w:r>
    </w:p>
    <w:p w:rsidR="003414DF" w:rsidRPr="003414DF" w:rsidRDefault="003414DF" w:rsidP="003414DF">
      <w:pPr>
        <w:numPr>
          <w:ilvl w:val="0"/>
          <w:numId w:val="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мужчины, воспитывающие первого ребенка, рожденного начиная с 1 января 2020 года, и являющиеся отцами (усыновителями) указанного ребенка, в случае смерти матери ребенка, не имевшей гражданства РФ, или объявления ее умершей.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Ключевое условие, </w:t>
      </w:r>
      <w:hyperlink r:id="rId23" w:history="1">
        <w:r w:rsidRPr="003414DF">
          <w:rPr>
            <w:rFonts w:ascii="Times New Roman" w:eastAsia="Times New Roman" w:hAnsi="Times New Roman" w:cs="Times New Roman"/>
            <w:color w:val="808080"/>
            <w:sz w:val="24"/>
            <w:szCs w:val="24"/>
            <w:u w:val="single"/>
            <w:bdr w:val="none" w:sz="0" w:space="0" w:color="auto" w:frame="1"/>
            <w:lang w:eastAsia="ru-RU"/>
          </w:rPr>
          <w:t>скорректированное с начала текущего года</w:t>
        </w:r>
      </w:hyperlink>
      <w:r w:rsidRPr="003414DF">
        <w:rPr>
          <w:rFonts w:ascii="Times New Roman" w:eastAsia="Times New Roman" w:hAnsi="Times New Roman" w:cs="Times New Roman"/>
          <w:color w:val="333333"/>
          <w:sz w:val="24"/>
          <w:szCs w:val="24"/>
          <w:lang w:eastAsia="ru-RU"/>
        </w:rPr>
        <w:t>, – у ребенка должно быть гражданство РФ по рождению, и у матери – гражданство РФ на день рождения ребенка. Место их жительства при этом значения не имеет.</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Также следует помнить, что при возникновении права на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не учитываются дети, в отношении которых родители были лишены родительских прав или в отношении которых было отменено усыновление, дети, оставленные в роддоме или иной </w:t>
      </w:r>
      <w:proofErr w:type="spellStart"/>
      <w:r w:rsidRPr="003414DF">
        <w:rPr>
          <w:rFonts w:ascii="Times New Roman" w:eastAsia="Times New Roman" w:hAnsi="Times New Roman" w:cs="Times New Roman"/>
          <w:color w:val="333333"/>
          <w:sz w:val="24"/>
          <w:szCs w:val="24"/>
          <w:lang w:eastAsia="ru-RU"/>
        </w:rPr>
        <w:t>медорганизации</w:t>
      </w:r>
      <w:proofErr w:type="spellEnd"/>
      <w:r w:rsidRPr="003414DF">
        <w:rPr>
          <w:rFonts w:ascii="Times New Roman" w:eastAsia="Times New Roman" w:hAnsi="Times New Roman" w:cs="Times New Roman"/>
          <w:color w:val="333333"/>
          <w:sz w:val="24"/>
          <w:szCs w:val="24"/>
          <w:lang w:eastAsia="ru-RU"/>
        </w:rPr>
        <w:t>, дети, в отношении которых имеется письменное согласие матери на их усыновление, дети, не приобретшие гражданство РФ по рождению, а также усыновленные дети, которые на момент усыновления являлись пасынками или падчерицами данных лиц.</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При этом у отца (усыновителя) ребенка право на капитал появляется независимо от наличия гражданства РФ или статуса лица без гражданства. Но только в том случае, если мать умерла, объявлена умершей, лишена родительских прав или совершила в отношении ребенка (детей) умышленное преступление, повлекшее за собой лишение или ограничение родительских прав, оставила ребенка в роддоме или иной </w:t>
      </w:r>
      <w:proofErr w:type="spellStart"/>
      <w:r w:rsidRPr="003414DF">
        <w:rPr>
          <w:rFonts w:ascii="Times New Roman" w:eastAsia="Times New Roman" w:hAnsi="Times New Roman" w:cs="Times New Roman"/>
          <w:color w:val="333333"/>
          <w:sz w:val="24"/>
          <w:szCs w:val="24"/>
          <w:lang w:eastAsia="ru-RU"/>
        </w:rPr>
        <w:t>медорганизации</w:t>
      </w:r>
      <w:proofErr w:type="spellEnd"/>
      <w:r w:rsidRPr="003414DF">
        <w:rPr>
          <w:rFonts w:ascii="Times New Roman" w:eastAsia="Times New Roman" w:hAnsi="Times New Roman" w:cs="Times New Roman"/>
          <w:color w:val="333333"/>
          <w:sz w:val="24"/>
          <w:szCs w:val="24"/>
          <w:lang w:eastAsia="ru-RU"/>
        </w:rPr>
        <w:t xml:space="preserve">, а равно если имеется письменное согласие матери на усыновление ребенка, либо если отменено усыновление. Право на дополнительные меры господдержки не имеют отцы, являющиеся отчимом в отношении предыдущего ребенка, очередность рождения (усыновления) которого была учтена при возникновении права на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а также если ребенок после смерти матери (усыновительницы) признан оставшимся без попечения родителей.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Если же и отец лишился права на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оно будет передано несовершеннолетнему ребенку или совершеннолетнему, который обучается по очной форме, до окончания учебы, но не дольше чем по достижении возраста 23 лет.</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 xml:space="preserve">Размер </w:t>
      </w:r>
      <w:proofErr w:type="spellStart"/>
      <w:r w:rsidRPr="003414DF">
        <w:rPr>
          <w:rFonts w:ascii="Times New Roman" w:eastAsia="Times New Roman" w:hAnsi="Times New Roman" w:cs="Times New Roman"/>
          <w:b/>
          <w:bCs/>
          <w:color w:val="4D4D4D"/>
          <w:sz w:val="24"/>
          <w:szCs w:val="24"/>
          <w:lang w:eastAsia="ru-RU"/>
        </w:rPr>
        <w:t>маткапитала</w:t>
      </w:r>
      <w:proofErr w:type="spellEnd"/>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Каждый год размер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 xml:space="preserve"> пересматривается с учетом инфляции независимо от даты выдачи сертификата. Но индексация происходит не с начала года, а с 1 февраля. На текущий момент размеры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 xml:space="preserve"> составляют:</w:t>
      </w:r>
    </w:p>
    <w:p w:rsidR="003414DF" w:rsidRPr="003414DF" w:rsidRDefault="003414DF" w:rsidP="003414DF">
      <w:pPr>
        <w:numPr>
          <w:ilvl w:val="0"/>
          <w:numId w:val="6"/>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 первого ребенка – 586 946,72 руб.;</w:t>
      </w:r>
    </w:p>
    <w:p w:rsidR="003414DF" w:rsidRPr="003414DF" w:rsidRDefault="003414DF" w:rsidP="003414DF">
      <w:pPr>
        <w:numPr>
          <w:ilvl w:val="0"/>
          <w:numId w:val="6"/>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 второго ребенка – 775 628,25 руб.;</w:t>
      </w:r>
    </w:p>
    <w:p w:rsidR="003414DF" w:rsidRPr="003414DF" w:rsidRDefault="003414DF" w:rsidP="003414DF">
      <w:pPr>
        <w:numPr>
          <w:ilvl w:val="0"/>
          <w:numId w:val="6"/>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 третьего ребенка и последующих детей – 775 628,25 руб.</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Размер материнского капитала </w:t>
      </w:r>
      <w:hyperlink r:id="rId24" w:history="1">
        <w:r w:rsidRPr="003414DF">
          <w:rPr>
            <w:rFonts w:ascii="Times New Roman" w:eastAsia="Times New Roman" w:hAnsi="Times New Roman" w:cs="Times New Roman"/>
            <w:color w:val="808080"/>
            <w:sz w:val="24"/>
            <w:szCs w:val="24"/>
            <w:u w:val="single"/>
            <w:bdr w:val="none" w:sz="0" w:space="0" w:color="auto" w:frame="1"/>
            <w:lang w:eastAsia="ru-RU"/>
          </w:rPr>
          <w:t>вырастет</w:t>
        </w:r>
      </w:hyperlink>
      <w:r w:rsidRPr="003414DF">
        <w:rPr>
          <w:rFonts w:ascii="Times New Roman" w:eastAsia="Times New Roman" w:hAnsi="Times New Roman" w:cs="Times New Roman"/>
          <w:color w:val="333333"/>
          <w:sz w:val="24"/>
          <w:szCs w:val="24"/>
          <w:lang w:eastAsia="ru-RU"/>
        </w:rPr>
        <w:t> с 1 февраля 2024 года. Так, его размер на первого ребенка составит 630 380,78 руб., на второго ребенка и последующих детей – 833 024,74 руб. </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 xml:space="preserve">Стоит учитывать, что если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использован частично, то после индексации увеличится только его остаток. Потраченная до этого сумма не изменится. Например, если на сертификате осталось 135 тыс. руб., то эта сумма и будет проиндексирована на 7,4%. Если же к 1 февраля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еще не был использован, то увеличится вся его сумма.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Менять бумажный сертификат после индексации нет необходимости, так как он только подтверждает право на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Актуальную сумму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 xml:space="preserve">, в том числе его остаток, можно узнать из выписки об остатке на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 xml:space="preserve">Как получить </w:t>
      </w:r>
      <w:proofErr w:type="spellStart"/>
      <w:r w:rsidRPr="003414DF">
        <w:rPr>
          <w:rFonts w:ascii="Times New Roman" w:eastAsia="Times New Roman" w:hAnsi="Times New Roman" w:cs="Times New Roman"/>
          <w:b/>
          <w:bCs/>
          <w:color w:val="4D4D4D"/>
          <w:sz w:val="24"/>
          <w:szCs w:val="24"/>
          <w:lang w:eastAsia="ru-RU"/>
        </w:rPr>
        <w:t>маткапитал</w:t>
      </w:r>
      <w:proofErr w:type="spellEnd"/>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В настоящее время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предоставляется семьям </w:t>
      </w:r>
      <w:proofErr w:type="spellStart"/>
      <w:r w:rsidRPr="003414DF">
        <w:rPr>
          <w:rFonts w:ascii="Times New Roman" w:eastAsia="Times New Roman" w:hAnsi="Times New Roman" w:cs="Times New Roman"/>
          <w:color w:val="333333"/>
          <w:sz w:val="24"/>
          <w:szCs w:val="24"/>
          <w:lang w:eastAsia="ru-RU"/>
        </w:rPr>
        <w:t>проактивно</w:t>
      </w:r>
      <w:proofErr w:type="spellEnd"/>
      <w:r w:rsidRPr="003414DF">
        <w:rPr>
          <w:rFonts w:ascii="Times New Roman" w:eastAsia="Times New Roman" w:hAnsi="Times New Roman" w:cs="Times New Roman"/>
          <w:color w:val="333333"/>
          <w:sz w:val="24"/>
          <w:szCs w:val="24"/>
          <w:lang w:eastAsia="ru-RU"/>
        </w:rPr>
        <w:t xml:space="preserve"> – по факту регистрации рождения ребенка. Сертификат должен автоматически прийти в личный кабинет на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xml:space="preserve"> в течение 5 рабочих дней после регистрации рождения ребенка в органе ЗАГС. Но если вдруг этого не произошло, то можно подать заявление на получение сертификата на материнский капитал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МФЦ или лично в СФР.</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Первый способ доступен только тем, у кого есть подтвержденная учетная запись на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xml:space="preserve">. Для подачи документов потребуются дополнительно: паспорт заявителя; свидетельство о рождении ребенка; СНИЛС ребенка; документ, подтверждающий опеку, если имеет место опекунство; документы, подтверждающие особые обстоятельства, например, если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получает мужчина или дети, оставшиеся без родителей.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При подаче документов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xml:space="preserve"> достаточно указать данные документов в электронном заявлении или проверить </w:t>
      </w:r>
      <w:proofErr w:type="spellStart"/>
      <w:r w:rsidRPr="003414DF">
        <w:rPr>
          <w:rFonts w:ascii="Times New Roman" w:eastAsia="Times New Roman" w:hAnsi="Times New Roman" w:cs="Times New Roman"/>
          <w:color w:val="333333"/>
          <w:sz w:val="24"/>
          <w:szCs w:val="24"/>
          <w:lang w:eastAsia="ru-RU"/>
        </w:rPr>
        <w:t>предзаполненные</w:t>
      </w:r>
      <w:proofErr w:type="spellEnd"/>
      <w:r w:rsidRPr="003414DF">
        <w:rPr>
          <w:rFonts w:ascii="Times New Roman" w:eastAsia="Times New Roman" w:hAnsi="Times New Roman" w:cs="Times New Roman"/>
          <w:color w:val="333333"/>
          <w:sz w:val="24"/>
          <w:szCs w:val="24"/>
          <w:lang w:eastAsia="ru-RU"/>
        </w:rPr>
        <w:t xml:space="preserve"> сведения. А при личной подаче в СФР или МФЦ нужно будет предъявить оригиналы документов.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Если же семья уже получала материнский капитал на первого ребенка, то при рождении второго новый сертификат ей не выдадут, но зато увеличится сумма ранее выданного сертификата. Увеличение должно произойти автоматически в </w:t>
      </w:r>
      <w:proofErr w:type="spellStart"/>
      <w:r w:rsidRPr="003414DF">
        <w:rPr>
          <w:rFonts w:ascii="Times New Roman" w:eastAsia="Times New Roman" w:hAnsi="Times New Roman" w:cs="Times New Roman"/>
          <w:color w:val="333333"/>
          <w:sz w:val="24"/>
          <w:szCs w:val="24"/>
          <w:lang w:eastAsia="ru-RU"/>
        </w:rPr>
        <w:t>беззаявительном</w:t>
      </w:r>
      <w:proofErr w:type="spellEnd"/>
      <w:r w:rsidRPr="003414DF">
        <w:rPr>
          <w:rFonts w:ascii="Times New Roman" w:eastAsia="Times New Roman" w:hAnsi="Times New Roman" w:cs="Times New Roman"/>
          <w:color w:val="333333"/>
          <w:sz w:val="24"/>
          <w:szCs w:val="24"/>
          <w:lang w:eastAsia="ru-RU"/>
        </w:rPr>
        <w:t xml:space="preserve"> порядке. Но если изменений нет, то нужно обратиться в СФР.</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Следует помнить, что у сертификата нет срока годности – использовать его можно в любое время.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 xml:space="preserve">На что потратить </w:t>
      </w:r>
      <w:proofErr w:type="spellStart"/>
      <w:r w:rsidRPr="003414DF">
        <w:rPr>
          <w:rFonts w:ascii="Times New Roman" w:eastAsia="Times New Roman" w:hAnsi="Times New Roman" w:cs="Times New Roman"/>
          <w:b/>
          <w:bCs/>
          <w:color w:val="4D4D4D"/>
          <w:sz w:val="24"/>
          <w:szCs w:val="24"/>
          <w:lang w:eastAsia="ru-RU"/>
        </w:rPr>
        <w:t>маткапитал</w:t>
      </w:r>
      <w:proofErr w:type="spellEnd"/>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Законом предусмотрено несколько направлений расходования средств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numPr>
          <w:ilvl w:val="0"/>
          <w:numId w:val="7"/>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улучшение жилищных условий, а именно – покупка жилья, первоначальный взнос по ипотеке, погашение жилищных кредитов, строительство или реконструкция жилья;</w:t>
      </w:r>
    </w:p>
    <w:p w:rsidR="003414DF" w:rsidRPr="003414DF" w:rsidRDefault="003414DF" w:rsidP="003414DF">
      <w:pPr>
        <w:numPr>
          <w:ilvl w:val="0"/>
          <w:numId w:val="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ежемесячные выплаты на ребенка до 3-х лет семьям с низким доходом;</w:t>
      </w:r>
    </w:p>
    <w:p w:rsidR="003414DF" w:rsidRPr="003414DF" w:rsidRDefault="003414DF" w:rsidP="003414DF">
      <w:pPr>
        <w:numPr>
          <w:ilvl w:val="0"/>
          <w:numId w:val="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образование детей;</w:t>
      </w:r>
    </w:p>
    <w:p w:rsidR="003414DF" w:rsidRPr="003414DF" w:rsidRDefault="003414DF" w:rsidP="003414DF">
      <w:pPr>
        <w:numPr>
          <w:ilvl w:val="0"/>
          <w:numId w:val="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накопительная пенсия матери;</w:t>
      </w:r>
    </w:p>
    <w:p w:rsidR="003414DF" w:rsidRPr="003414DF" w:rsidRDefault="003414DF" w:rsidP="003414DF">
      <w:pPr>
        <w:numPr>
          <w:ilvl w:val="0"/>
          <w:numId w:val="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покупка товаров и оплата услуг для детей-инвалидов.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Решить, как потратить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 полностью или частями, может сам получатель. Разрешено направить, например, часть средств на ежемесячную выплату, а остаток использовать на погашение ипотеки.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b/>
          <w:bCs/>
          <w:color w:val="FFFFFF"/>
          <w:sz w:val="24"/>
          <w:szCs w:val="24"/>
          <w:shd w:val="clear" w:color="auto" w:fill="9B9FA8"/>
          <w:lang w:eastAsia="ru-RU"/>
        </w:rPr>
        <w:t>ВАЖНО ЗНАТЬ</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не выдается наличными средствами, а перечисляется непосредственно в банк, в образовательную организацию и т. п. исходя из направления его расходования. Получить деньги на свой банковский счет можно только, если средства используются для компенсации затрат на </w:t>
      </w:r>
      <w:r w:rsidRPr="003414DF">
        <w:rPr>
          <w:rFonts w:ascii="Times New Roman" w:eastAsia="Times New Roman" w:hAnsi="Times New Roman" w:cs="Times New Roman"/>
          <w:color w:val="333333"/>
          <w:sz w:val="24"/>
          <w:szCs w:val="24"/>
          <w:lang w:eastAsia="ru-RU"/>
        </w:rPr>
        <w:lastRenderedPageBreak/>
        <w:t xml:space="preserve">строительство или реконструкцию </w:t>
      </w:r>
      <w:proofErr w:type="gramStart"/>
      <w:r w:rsidRPr="003414DF">
        <w:rPr>
          <w:rFonts w:ascii="Times New Roman" w:eastAsia="Times New Roman" w:hAnsi="Times New Roman" w:cs="Times New Roman"/>
          <w:color w:val="333333"/>
          <w:sz w:val="24"/>
          <w:szCs w:val="24"/>
          <w:lang w:eastAsia="ru-RU"/>
        </w:rPr>
        <w:t>жилья</w:t>
      </w:r>
      <w:proofErr w:type="gramEnd"/>
      <w:r w:rsidRPr="003414DF">
        <w:rPr>
          <w:rFonts w:ascii="Times New Roman" w:eastAsia="Times New Roman" w:hAnsi="Times New Roman" w:cs="Times New Roman"/>
          <w:color w:val="333333"/>
          <w:sz w:val="24"/>
          <w:szCs w:val="24"/>
          <w:lang w:eastAsia="ru-RU"/>
        </w:rPr>
        <w:t xml:space="preserve"> или приобретение товаров и услуг для адаптации детей-инвалидов, а также в качестве ежемесячной выплаты на ребенка до 3-х лет.</w:t>
      </w:r>
    </w:p>
    <w:p w:rsidR="003414DF" w:rsidRPr="003414DF" w:rsidRDefault="001626D6" w:rsidP="003414DF">
      <w:pPr>
        <w:shd w:val="clear" w:color="auto" w:fill="FFFFFF"/>
        <w:spacing w:before="255" w:after="25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6" style="width:467.75pt;height:.75pt" o:hralign="center" o:hrstd="t" o:hr="t" fillcolor="#a0a0a0" stroked="f"/>
        </w:pic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Однако следует учитывать, что сразу после рождения ребенка использовать </w:t>
      </w:r>
      <w:proofErr w:type="spellStart"/>
      <w:r w:rsidRPr="003414DF">
        <w:rPr>
          <w:rFonts w:ascii="Times New Roman" w:eastAsia="Times New Roman" w:hAnsi="Times New Roman" w:cs="Times New Roman"/>
          <w:color w:val="333333"/>
          <w:sz w:val="24"/>
          <w:szCs w:val="24"/>
          <w:lang w:eastAsia="ru-RU"/>
        </w:rPr>
        <w:t>маткапитал</w:t>
      </w:r>
      <w:proofErr w:type="spellEnd"/>
      <w:r w:rsidRPr="003414DF">
        <w:rPr>
          <w:rFonts w:ascii="Times New Roman" w:eastAsia="Times New Roman" w:hAnsi="Times New Roman" w:cs="Times New Roman"/>
          <w:color w:val="333333"/>
          <w:sz w:val="24"/>
          <w:szCs w:val="24"/>
          <w:lang w:eastAsia="ru-RU"/>
        </w:rPr>
        <w:t xml:space="preserve"> можно только на некоторые из перечисленных целей. В первую очередь, – на ипотеку, в том числе военную, а равно на погашение ипотечных кредитов, включая оформленные родителями ребенка до брака. Во-вторых, на оплату товаров и услуг, включенных в программу реабилитации для детей-инвалидов, – в этом случае можно купить все необходимое за свой счет, а потом с чеками и документами о покупке, подтвержденными актом проверки органа соцзащиты населения, обратиться в СФР за компенсацией затрат. Третье направление – дошкольное образование и присмотр за детьми. Четвертое – ежемесячные выплаты на ребенка до 3 лет семьям с низким доходом – не более 2 региональных прожиточных минимумов на душу населения на человека за год (с нового года размер выплат вырос более чем на 1 тыс. руб. и составляет в среднем по стране 15 тыс. руб. ежемесячно). Такая выплата назначается с месяца рождения ребенка, если заявление подано не позднее 6 месяцев с месяца его рождения, при подаче заявления позже – с месяца обращения. Получать ее можно в течение года вплоть до исполнения ребенку 3-х лет, но на продление выплаты за месяц до окончания ее срока нужно подавать новое заявление.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По прошествии 3-х лет со дня рождения или усыновления ребенка потратить средства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 xml:space="preserve"> можно на любые предусмотренные в законе цели, за исключением ежемесячной выплаты. Последняя доступна только до достижения ребенком трехлетнего возраста.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Чтобы использовать средства на определенную цель, достаточно подать заявление на распоряжение </w:t>
      </w:r>
      <w:proofErr w:type="spellStart"/>
      <w:r w:rsidRPr="003414DF">
        <w:rPr>
          <w:rFonts w:ascii="Times New Roman" w:eastAsia="Times New Roman" w:hAnsi="Times New Roman" w:cs="Times New Roman"/>
          <w:color w:val="333333"/>
          <w:sz w:val="24"/>
          <w:szCs w:val="24"/>
          <w:lang w:eastAsia="ru-RU"/>
        </w:rPr>
        <w:t>маткапиталом</w:t>
      </w:r>
      <w:proofErr w:type="spellEnd"/>
      <w:r w:rsidRPr="003414DF">
        <w:rPr>
          <w:rFonts w:ascii="Times New Roman" w:eastAsia="Times New Roman" w:hAnsi="Times New Roman" w:cs="Times New Roman"/>
          <w:color w:val="333333"/>
          <w:sz w:val="24"/>
          <w:szCs w:val="24"/>
          <w:lang w:eastAsia="ru-RU"/>
        </w:rPr>
        <w:t xml:space="preserve">, – через </w:t>
      </w:r>
      <w:proofErr w:type="spellStart"/>
      <w:r w:rsidRPr="003414DF">
        <w:rPr>
          <w:rFonts w:ascii="Times New Roman" w:eastAsia="Times New Roman" w:hAnsi="Times New Roman" w:cs="Times New Roman"/>
          <w:color w:val="333333"/>
          <w:sz w:val="24"/>
          <w:szCs w:val="24"/>
          <w:lang w:eastAsia="ru-RU"/>
        </w:rPr>
        <w:t>госуслуги</w:t>
      </w:r>
      <w:proofErr w:type="spellEnd"/>
      <w:r w:rsidRPr="003414DF">
        <w:rPr>
          <w:rFonts w:ascii="Times New Roman" w:eastAsia="Times New Roman" w:hAnsi="Times New Roman" w:cs="Times New Roman"/>
          <w:color w:val="333333"/>
          <w:sz w:val="24"/>
          <w:szCs w:val="24"/>
          <w:lang w:eastAsia="ru-RU"/>
        </w:rPr>
        <w:t>, лично в СФР или через МФЦ, либо в банке, обслуживающем ипотеку. СФР рассмотрит его в течение 10 рабочих дней и пришлет в личный кабинет уведомление о решении. А деньги перечислят в течение 5 рабочих дней после этого.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Если обстоятельства изменились и появилась необходимость поменять направление расходования средств </w:t>
      </w:r>
      <w:proofErr w:type="spellStart"/>
      <w:r w:rsidRPr="003414DF">
        <w:rPr>
          <w:rFonts w:ascii="Times New Roman" w:eastAsia="Times New Roman" w:hAnsi="Times New Roman" w:cs="Times New Roman"/>
          <w:color w:val="333333"/>
          <w:sz w:val="24"/>
          <w:szCs w:val="24"/>
          <w:lang w:eastAsia="ru-RU"/>
        </w:rPr>
        <w:t>маткапитала</w:t>
      </w:r>
      <w:proofErr w:type="spellEnd"/>
      <w:r w:rsidRPr="003414DF">
        <w:rPr>
          <w:rFonts w:ascii="Times New Roman" w:eastAsia="Times New Roman" w:hAnsi="Times New Roman" w:cs="Times New Roman"/>
          <w:color w:val="333333"/>
          <w:sz w:val="24"/>
          <w:szCs w:val="24"/>
          <w:lang w:eastAsia="ru-RU"/>
        </w:rPr>
        <w:t xml:space="preserve">, то в течение 10 рабочих дней с момента приема ведомством заявления на распоряжение можно его аннулировать, подав заявление об аннулировании. Если срок истек и деньги уже переведены, то отменить распоряжение не получится. Следует помнить, что частично аннулировать заявление, уменьшить сумму или приостановить распоряжение </w:t>
      </w:r>
      <w:proofErr w:type="spellStart"/>
      <w:r w:rsidRPr="003414DF">
        <w:rPr>
          <w:rFonts w:ascii="Times New Roman" w:eastAsia="Times New Roman" w:hAnsi="Times New Roman" w:cs="Times New Roman"/>
          <w:color w:val="333333"/>
          <w:sz w:val="24"/>
          <w:szCs w:val="24"/>
          <w:lang w:eastAsia="ru-RU"/>
        </w:rPr>
        <w:t>маткапиталом</w:t>
      </w:r>
      <w:proofErr w:type="spellEnd"/>
      <w:r w:rsidRPr="003414DF">
        <w:rPr>
          <w:rFonts w:ascii="Times New Roman" w:eastAsia="Times New Roman" w:hAnsi="Times New Roman" w:cs="Times New Roman"/>
          <w:color w:val="333333"/>
          <w:sz w:val="24"/>
          <w:szCs w:val="24"/>
          <w:lang w:eastAsia="ru-RU"/>
        </w:rPr>
        <w:t xml:space="preserve"> нельзя – для изменения цели, суммы или срока потребуется полностью аннулировать текущее заявление и подать новое. </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Федеральный закон от 29 декабря 2006 г. № 256-ФЗ "</w:t>
      </w:r>
      <w:hyperlink r:id="rId25" w:history="1">
        <w:r w:rsidRPr="003414DF">
          <w:rPr>
            <w:rFonts w:ascii="Times New Roman" w:eastAsia="Times New Roman" w:hAnsi="Times New Roman" w:cs="Times New Roman"/>
            <w:i/>
            <w:iCs/>
            <w:color w:val="808080"/>
            <w:sz w:val="24"/>
            <w:szCs w:val="24"/>
            <w:u w:val="single"/>
            <w:bdr w:val="none" w:sz="0" w:space="0" w:color="auto" w:frame="1"/>
            <w:lang w:eastAsia="ru-RU"/>
          </w:rPr>
          <w:t>О дополнительных мерах государственной поддержки семей, имеющих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2" w:name="3"/>
      <w:bookmarkEnd w:id="2"/>
      <w:r w:rsidRPr="003414DF">
        <w:rPr>
          <w:rFonts w:ascii="Times New Roman" w:eastAsia="Times New Roman" w:hAnsi="Times New Roman" w:cs="Times New Roman"/>
          <w:b/>
          <w:bCs/>
          <w:color w:val="0060AE"/>
          <w:sz w:val="24"/>
          <w:szCs w:val="24"/>
          <w:lang w:eastAsia="ru-RU"/>
        </w:rPr>
        <w:t>Пособие по временной нетрудоспособности по уходу за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Это пособие предоставляется работающим гражданам тогда, когда их ребенок заболел и необходим временный уход за ним.</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по уходу за больным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Любой из работающих членов семьи (необязательно родители), опекун, попечитель, осуществляющий фактический уход за больным ребенком. Это могут быть как граждане РФ, так и</w:t>
      </w:r>
      <w:r w:rsidR="00780EAE">
        <w:rPr>
          <w:rFonts w:ascii="Times New Roman" w:eastAsia="Times New Roman" w:hAnsi="Times New Roman" w:cs="Times New Roman"/>
          <w:color w:val="333333"/>
          <w:sz w:val="24"/>
          <w:szCs w:val="24"/>
          <w:lang w:eastAsia="ru-RU"/>
        </w:rPr>
        <w:t xml:space="preserve"> </w:t>
      </w:r>
      <w:proofErr w:type="gramStart"/>
      <w:r w:rsidR="00780EAE">
        <w:rPr>
          <w:rFonts w:ascii="Times New Roman" w:eastAsia="Times New Roman" w:hAnsi="Times New Roman" w:cs="Times New Roman"/>
          <w:color w:val="333333"/>
          <w:sz w:val="24"/>
          <w:szCs w:val="24"/>
          <w:lang w:eastAsia="ru-RU"/>
        </w:rPr>
        <w:t>иностранные граждане</w:t>
      </w:r>
      <w:proofErr w:type="gramEnd"/>
      <w:r w:rsidR="00780EAE">
        <w:rPr>
          <w:rFonts w:ascii="Times New Roman" w:eastAsia="Times New Roman" w:hAnsi="Times New Roman" w:cs="Times New Roman"/>
          <w:color w:val="333333"/>
          <w:sz w:val="24"/>
          <w:szCs w:val="24"/>
          <w:lang w:eastAsia="ru-RU"/>
        </w:rPr>
        <w:t xml:space="preserve"> </w:t>
      </w:r>
      <w:r w:rsidRPr="003414DF">
        <w:rPr>
          <w:rFonts w:ascii="Times New Roman" w:eastAsia="Times New Roman" w:hAnsi="Times New Roman" w:cs="Times New Roman"/>
          <w:color w:val="333333"/>
          <w:sz w:val="24"/>
          <w:szCs w:val="24"/>
          <w:lang w:eastAsia="ru-RU"/>
        </w:rPr>
        <w:t>и лица без гражданства при условии постоянного или временного проживания на территории России, а также граждане государств – членов ЕАЭС.</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по уходу за больным ребенком</w:t>
      </w:r>
      <w:r w:rsidR="00D54B5F">
        <w:rPr>
          <w:rFonts w:ascii="Times New Roman" w:eastAsia="Times New Roman" w:hAnsi="Times New Roman" w:cs="Times New Roman"/>
          <w:b/>
          <w:bCs/>
          <w:color w:val="4D4D4D"/>
          <w:sz w:val="24"/>
          <w:szCs w:val="24"/>
          <w:lang w:eastAsia="ru-RU"/>
        </w:rPr>
        <w:t xml:space="preserve">  </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Размер пособия зависит от возраста ребенка и трудового стажа лица, осуществляющего уход за ним. Так, при возрасте ребенка до 8 лет размер пособия составляет 100% среднего заработка и за первые 10 календарных дней, и за последующие дни. Если ребенок 8 лет и старше лечится в амбулаторных условиях, то за первые 10 календарных дней страхователь получит 60, 80 или 100% среднего заработка в зависимости от продолжительности страхового стажа, а за последующие дни – 50% среднего заработка. Если же лечение осуществляется в условиях дневного стационара, то размер пособия за все дни будет рассчитан из норматива 60, 80 или 100% среднего заработка в зависимости от продолжительности страхового стажа.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 свою очередь, продолжительность выплаты пособия зависит от возраста ребенка, характера заболевания и некоторых других обстоятельств.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по временной нетрудоспособности, связанной с необходимостью осуществления ухода за больным ребенком, выплачивается полностью за счет средств бюджета СФР, в отличие от оплаты больничного самому работнику, когда первые 3 дня оплачиваются за счет страхователя.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по уходу за больным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Оно назначается </w:t>
      </w:r>
      <w:proofErr w:type="spellStart"/>
      <w:r w:rsidRPr="003414DF">
        <w:rPr>
          <w:rFonts w:ascii="Times New Roman" w:eastAsia="Times New Roman" w:hAnsi="Times New Roman" w:cs="Times New Roman"/>
          <w:color w:val="333333"/>
          <w:sz w:val="24"/>
          <w:szCs w:val="24"/>
          <w:lang w:eastAsia="ru-RU"/>
        </w:rPr>
        <w:t>проактивно</w:t>
      </w:r>
      <w:proofErr w:type="spellEnd"/>
      <w:r w:rsidRPr="003414DF">
        <w:rPr>
          <w:rFonts w:ascii="Times New Roman" w:eastAsia="Times New Roman" w:hAnsi="Times New Roman" w:cs="Times New Roman"/>
          <w:color w:val="333333"/>
          <w:sz w:val="24"/>
          <w:szCs w:val="24"/>
          <w:lang w:eastAsia="ru-RU"/>
        </w:rPr>
        <w:t xml:space="preserve"> без подачи заявления. Основанием для выплаты служит сформированный </w:t>
      </w:r>
      <w:proofErr w:type="spellStart"/>
      <w:r w:rsidRPr="003414DF">
        <w:rPr>
          <w:rFonts w:ascii="Times New Roman" w:eastAsia="Times New Roman" w:hAnsi="Times New Roman" w:cs="Times New Roman"/>
          <w:color w:val="333333"/>
          <w:sz w:val="24"/>
          <w:szCs w:val="24"/>
          <w:lang w:eastAsia="ru-RU"/>
        </w:rPr>
        <w:t>медорганизацией</w:t>
      </w:r>
      <w:proofErr w:type="spellEnd"/>
      <w:r w:rsidRPr="003414DF">
        <w:rPr>
          <w:rFonts w:ascii="Times New Roman" w:eastAsia="Times New Roman" w:hAnsi="Times New Roman" w:cs="Times New Roman"/>
          <w:color w:val="333333"/>
          <w:sz w:val="24"/>
          <w:szCs w:val="24"/>
          <w:lang w:eastAsia="ru-RU"/>
        </w:rPr>
        <w:t xml:space="preserve"> электронный листок нетрудоспособности. Он регистрируется в системе СФР, а информация поступает работодателю (страхователю). Затем СФР запрашивает у работодателя необходимые для начисления пособия сведения (только те, которыми не располагает сам) и назначает пособие.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Срок оформления не должен превышать 10 рабочих дней со дня предоставления работодателем в Фонд сведений для назначения и выплаты пособия.</w:t>
      </w:r>
    </w:p>
    <w:p w:rsidR="003414DF" w:rsidRPr="003414DF" w:rsidRDefault="003414DF" w:rsidP="003414DF">
      <w:pPr>
        <w:numPr>
          <w:ilvl w:val="0"/>
          <w:numId w:val="8"/>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Статья 14 Федерального закона от 29 декабря 2006 г. № 255-ФЗ "</w:t>
      </w:r>
      <w:hyperlink r:id="rId26" w:anchor="block_14" w:history="1">
        <w:r w:rsidRPr="003414DF">
          <w:rPr>
            <w:rFonts w:ascii="Times New Roman" w:eastAsia="Times New Roman" w:hAnsi="Times New Roman" w:cs="Times New Roman"/>
            <w:i/>
            <w:iCs/>
            <w:color w:val="808080"/>
            <w:sz w:val="24"/>
            <w:szCs w:val="24"/>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8"/>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Приказ Минздрава России от 23 ноября 2021 г. № 1089н "</w:t>
      </w:r>
      <w:hyperlink r:id="rId27" w:history="1">
        <w:r w:rsidRPr="003414DF">
          <w:rPr>
            <w:rFonts w:ascii="Times New Roman" w:eastAsia="Times New Roman" w:hAnsi="Times New Roman" w:cs="Times New Roman"/>
            <w:i/>
            <w:iCs/>
            <w:color w:val="808080"/>
            <w:sz w:val="24"/>
            <w:szCs w:val="24"/>
            <w:u w:val="single"/>
            <w:bdr w:val="none" w:sz="0" w:space="0" w:color="auto" w:frame="1"/>
            <w:lang w:eastAsia="ru-RU"/>
          </w:rPr>
          <w: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3" w:name="4"/>
      <w:bookmarkEnd w:id="3"/>
      <w:r w:rsidRPr="003414DF">
        <w:rPr>
          <w:rFonts w:ascii="Times New Roman" w:eastAsia="Times New Roman" w:hAnsi="Times New Roman" w:cs="Times New Roman"/>
          <w:b/>
          <w:bCs/>
          <w:color w:val="0060AE"/>
          <w:sz w:val="24"/>
          <w:szCs w:val="24"/>
          <w:lang w:eastAsia="ru-RU"/>
        </w:rPr>
        <w:t>Единовременное пособие при передаче ребенка на воспитание в семью</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Оно предоставляется при передаче детей, оставшихся без попечения родителей, на все формы семейного устройства – усыновление, под опеку (попечительство), в приемную семью.</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при передаче ребенка на воспитание в семью</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Право на единовременное пособие имеет один из усыновителей, опекунов (попечителей), приемных родителей.</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при передаче ребенка на воспитание в семью</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Базовый размер составляет 8 тыс. руб. Если на воспитание в семью передаются двое и более детей, то пособие полагается на каждого ребенка. А если усыновлен ребенок-инвалид, ребенок в возрасте старше 7 лет, а также дети, являющиеся братьями и (или) сестрами, пособие выплатят в размере 100 тыс. руб. на каждого такого ребенка. С учетом индексации c 1 февраля 2023 года размер таких пособий составляет 22 909,03 руб. и 175 043,66 руб. соответственно. С 1 февраля 2024 года эти размеры поднимут до 24 604,30 руб. и 187 996,90 руб.</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при передаче ребенка на воспитание в семью</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Пособие назначает и выплачивает территориальный орган СФР. Для его оформления необходимо только заявление и копия вступившего в законную силу решения суда об усыновлении. Остальные документы СФР получает самостоятельно через систему межведомственного взаимодействия.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Чтобы получить пособие, обратиться за ним в СФР нужно в течение полугода со дня приема (регистрации) заявления и вступления в законную силу решения суда об усыновлении,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Пособие выплачивается в срок не позднее 10 дней с даты представления пакета документов.</w:t>
      </w:r>
    </w:p>
    <w:p w:rsidR="003414DF" w:rsidRPr="003414DF" w:rsidRDefault="003414DF" w:rsidP="003414DF">
      <w:pPr>
        <w:numPr>
          <w:ilvl w:val="0"/>
          <w:numId w:val="9"/>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Статьи 12.1-12.2 Федерального закона от 19 мая 1995 г. № 81-ФЗ "</w:t>
      </w:r>
      <w:hyperlink r:id="rId28" w:anchor="block_121"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9"/>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Приказ Минтруда России от 29 сентября 2020 г. № 668н "</w:t>
      </w:r>
      <w:hyperlink r:id="rId29" w:history="1">
        <w:r w:rsidRPr="003414DF">
          <w:rPr>
            <w:rFonts w:ascii="Times New Roman" w:eastAsia="Times New Roman" w:hAnsi="Times New Roman" w:cs="Times New Roman"/>
            <w:i/>
            <w:iCs/>
            <w:color w:val="808080"/>
            <w:sz w:val="24"/>
            <w:szCs w:val="24"/>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9"/>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 xml:space="preserve">Письмо </w:t>
      </w:r>
      <w:proofErr w:type="spellStart"/>
      <w:r w:rsidRPr="003414DF">
        <w:rPr>
          <w:rFonts w:ascii="Times New Roman" w:eastAsia="Times New Roman" w:hAnsi="Times New Roman" w:cs="Times New Roman"/>
          <w:i/>
          <w:iCs/>
          <w:color w:val="333333"/>
          <w:sz w:val="24"/>
          <w:szCs w:val="24"/>
          <w:lang w:eastAsia="ru-RU"/>
        </w:rPr>
        <w:t>Минобрнауки</w:t>
      </w:r>
      <w:proofErr w:type="spellEnd"/>
      <w:r w:rsidRPr="003414DF">
        <w:rPr>
          <w:rFonts w:ascii="Times New Roman" w:eastAsia="Times New Roman" w:hAnsi="Times New Roman" w:cs="Times New Roman"/>
          <w:i/>
          <w:iCs/>
          <w:color w:val="333333"/>
          <w:sz w:val="24"/>
          <w:szCs w:val="24"/>
          <w:lang w:eastAsia="ru-RU"/>
        </w:rPr>
        <w:t xml:space="preserve"> России от 8 мая 2014 г. № ВК-911/07 "</w:t>
      </w:r>
      <w:hyperlink r:id="rId30" w:history="1">
        <w:r w:rsidRPr="003414DF">
          <w:rPr>
            <w:rFonts w:ascii="Times New Roman" w:eastAsia="Times New Roman" w:hAnsi="Times New Roman" w:cs="Times New Roman"/>
            <w:i/>
            <w:iCs/>
            <w:color w:val="808080"/>
            <w:sz w:val="24"/>
            <w:szCs w:val="24"/>
            <w:u w:val="single"/>
            <w:bdr w:val="none" w:sz="0" w:space="0" w:color="auto" w:frame="1"/>
            <w:lang w:eastAsia="ru-RU"/>
          </w:rPr>
          <w:t>О методических разъяснениях</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4" w:name="5"/>
      <w:bookmarkEnd w:id="4"/>
      <w:r w:rsidRPr="003414DF">
        <w:rPr>
          <w:rFonts w:ascii="Times New Roman" w:eastAsia="Times New Roman" w:hAnsi="Times New Roman" w:cs="Times New Roman"/>
          <w:b/>
          <w:bCs/>
          <w:color w:val="0060AE"/>
          <w:sz w:val="24"/>
          <w:szCs w:val="24"/>
          <w:lang w:eastAsia="ru-RU"/>
        </w:rPr>
        <w:t>Единовременное пособие беременной жене военнослужащего, проходящего военную службу по призыву</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Такое пособие предусмотрено независимо от наличия права на иные виды государственных пособий гражданам, имеющим детей, установленные как на федеральном, так и на региональном уровне.</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беременной жене военнослужащего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Оно положено жене военнослужащего, проходящего военную службу по призыву, срок беременности которой составляет не менее 180 дней. Исключение предусмотрено для жен курсантов военных образовательных организаций (и училищ, и вузов) – им пособие не предоставляется.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беременной жене военнослужащего-</w:t>
      </w:r>
      <w:proofErr w:type="spellStart"/>
      <w:r w:rsidRPr="003414DF">
        <w:rPr>
          <w:rFonts w:ascii="Times New Roman" w:eastAsia="Times New Roman" w:hAnsi="Times New Roman" w:cs="Times New Roman"/>
          <w:b/>
          <w:bCs/>
          <w:color w:val="4D4D4D"/>
          <w:sz w:val="24"/>
          <w:szCs w:val="24"/>
          <w:lang w:eastAsia="ru-RU"/>
        </w:rPr>
        <w:t>срочника</w:t>
      </w:r>
      <w:proofErr w:type="spellEnd"/>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установлено в размере 14 тыс. руб., но этот размер ежегодно индексируется. Так, с учетом индексации с 1 февраля 2023 года пособие составляет 36 278,84 руб. Следующее повышение запланировано на 1 февраля 2024 года – пособие повысят до 38 963,47 руб.</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беременной жене военнослужащего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За получением пособия можно обратиться лично или через законного представителя в территориальный орган СФР по месту жительства, пребывания или фактического проживания либо в МФЦ. Отправить заявление можно и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по почте или иным способом, позволяющим передать в электронном виде заявление и иные документы (сведения). Копию свидетельства о браке предоставляет налоговая служба, сведения о сроке беременности имеются у самого СФР, а заявителю остается предоставить помимо заявления только справку из воинской части или военкомата о прохождении мужем военной службы по призыву с указанием срока службы.</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Заявление нужно подать не позднее 6 месяцев со дня окончания службы мужа в армии.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Решение о назначении пособия выносится в течение 10 рабочих дней со дня регистрации заявления и поступления в Фонд необходимых сведений и документов. Срок может быть продлен еще на 20 рабочих дней, если не хватило подтверждающих документов. Сами средства выплачиваются в течение 5 рабочих дней после принятия решения о назначении пособия.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lastRenderedPageBreak/>
        <w:t>Статьи 12.3-12.4 Федерального закона от 19 мая 1995 г. № 81-ФЗ "</w:t>
      </w:r>
      <w:hyperlink r:id="rId31" w:anchor="block_123"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5" w:name="6"/>
      <w:bookmarkEnd w:id="5"/>
      <w:r w:rsidRPr="003414DF">
        <w:rPr>
          <w:rFonts w:ascii="Times New Roman" w:eastAsia="Times New Roman" w:hAnsi="Times New Roman" w:cs="Times New Roman"/>
          <w:b/>
          <w:bCs/>
          <w:color w:val="0060AE"/>
          <w:sz w:val="24"/>
          <w:szCs w:val="24"/>
          <w:lang w:eastAsia="ru-RU"/>
        </w:rPr>
        <w:t>Пособие по беременности и родам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Оно предусмотрено за период отпуска по беременности и родам продолжительностью: до родов – 70 дней (при многоплодной беременности – 84); после родов – 70 дней (в случае осложненных родов – 86, при рождении двух или более детей – 110).</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по беременности и родам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Право на пособие по беременности и родам имеют женщины:</w:t>
      </w:r>
    </w:p>
    <w:p w:rsidR="003414DF" w:rsidRPr="003414DF" w:rsidRDefault="003414DF" w:rsidP="003414DF">
      <w:pPr>
        <w:numPr>
          <w:ilvl w:val="0"/>
          <w:numId w:val="10"/>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подлежащие ОСС на случай временной нетрудоспособности и в связи с материнством, в том числе из числа гражданского персонала воинских формирований РФ, находящихся на территориях иностранных государств в рамках действия международных договоров России, а также женщины, уволенные в связи с ликвидацией организаций, прекращением физлицами деятельности в качестве ИП,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физлицами, чья профессиональная деятельность подлежит </w:t>
      </w:r>
      <w:proofErr w:type="spellStart"/>
      <w:r w:rsidRPr="003414DF">
        <w:rPr>
          <w:rFonts w:ascii="Times New Roman" w:eastAsia="Times New Roman" w:hAnsi="Times New Roman" w:cs="Times New Roman"/>
          <w:color w:val="333333"/>
          <w:sz w:val="24"/>
          <w:szCs w:val="24"/>
          <w:lang w:eastAsia="ru-RU"/>
        </w:rPr>
        <w:t>госрегистрации</w:t>
      </w:r>
      <w:proofErr w:type="spellEnd"/>
      <w:r w:rsidRPr="003414DF">
        <w:rPr>
          <w:rFonts w:ascii="Times New Roman" w:eastAsia="Times New Roman" w:hAnsi="Times New Roman" w:cs="Times New Roman"/>
          <w:color w:val="333333"/>
          <w:sz w:val="24"/>
          <w:szCs w:val="24"/>
          <w:lang w:eastAsia="ru-RU"/>
        </w:rPr>
        <w:t xml:space="preserve"> или лицензированию, в течение 12 месяцев, предшествовавших дню признания их безработными;</w:t>
      </w:r>
    </w:p>
    <w:p w:rsidR="003414DF" w:rsidRPr="003414DF" w:rsidRDefault="003414DF" w:rsidP="003414DF">
      <w:pPr>
        <w:numPr>
          <w:ilvl w:val="0"/>
          <w:numId w:val="10"/>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3414DF" w:rsidRPr="003414DF" w:rsidRDefault="003414DF" w:rsidP="003414DF">
      <w:pPr>
        <w:numPr>
          <w:ilvl w:val="0"/>
          <w:numId w:val="10"/>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РФ, в таможенных органах;</w:t>
      </w:r>
    </w:p>
    <w:p w:rsidR="003414DF" w:rsidRPr="003414DF" w:rsidRDefault="003414DF" w:rsidP="003414DF">
      <w:pPr>
        <w:numPr>
          <w:ilvl w:val="0"/>
          <w:numId w:val="10"/>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из числа перечисленных категорий при усыновлении ими ребенка (детей).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Обращаем внимание, что пособие по беременности и родам, в отличие от пособия по уходу за ребенком, может получить только женщина.</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по беременности и родам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Выплачивается за период отпуска по беременности и родам продолжительностью:</w:t>
      </w:r>
    </w:p>
    <w:p w:rsidR="003414DF" w:rsidRPr="003414DF" w:rsidRDefault="003414DF" w:rsidP="003414DF">
      <w:pPr>
        <w:numPr>
          <w:ilvl w:val="0"/>
          <w:numId w:val="11"/>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70, в случае многоплодной беременности – 84 календарных дня до родов;</w:t>
      </w:r>
    </w:p>
    <w:p w:rsidR="003414DF" w:rsidRPr="003414DF" w:rsidRDefault="003414DF" w:rsidP="003414DF">
      <w:pPr>
        <w:numPr>
          <w:ilvl w:val="0"/>
          <w:numId w:val="1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70, в случае осложненных родов – 86, при рождении двух или более детей – 110 календарных дней после родов.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70 календарных дней (в случае одновременного усыновления двух и более детей – 110 календарных дней) со дня рождения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Размер пособия исчисляется исходя из среднего заработка за два календарных года. Эта сумма делится на общее количество календарных дней данных двух лет, за исключением дней, когда работница находилась на больничном, в отпуске по беременности и родам либо по уходу за ребенком или была освобождена от работы с сохранением зарплаты, на которую не начислялись страховые взносы (периоды ежегодного оплачиваемого отпуска и отпуска за свой счет из расчета календарных дней не исключаются).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После этого определяется сумма пособия: доходы за 2 предыдущих календарных года делятся на количество дней в этих годах и умножается на фактическое количество дней декретного отпуска.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При этом средний заработок не должен быть больше максимального или меньше минимального значений. Максимальный размер среднего дневного заработка для расчета пособия в 2024 году составляет 4039,73 руб. А минимальный средний заработок рассчитывается по формуле: МРОТ х 24 / 730 (в текущем году размер дневного пособия из заработка, равного МРОТ, равен 632,61 руб.). Максимальный размер пособия по беременности и родам при декретном отпуске в 140 дней в этом году составляет 565 562 руб.</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Для отдельных категорий граждан установлен фиксированный размер пособия. Например, женщинам, уволенным в связи с прекращением деятельности работодателем, с учетом индексации с 1 февраля 2023 года, он составляет 859,08 руб. (с 1 февраля 2024 года – 922,65 руб.). Обучающимся – в размере стипендии, а проходящим военную и иную службу – в размере денежного довольствия.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Следует помнить, что если страховой стаж менее 6 месяцев, то пособие выплатят в размере МРОТ за каждый полный месяц декрета. При этом будет учитываться общий стаж, а не стаж у конкретного работодателя.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Работающим женщинам пособие назначает и выплачивает СФР, а данные для расчета берутся из отчетности работодателя и больничного листа.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Средства выплачиваются в течение 5 рабочих дней после принятия решения о назначении пособия – через организацию почтовой связи, кредитную или иную организацию, указанную в сведениях о застрахованном лице. НДФЛ с этой суммы не удерживают. </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по беременности и родам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Порядок назначения пособия отличается в зависимости от того, работает женщина или числится безработной. В обоих случаях выплачивает его СФР. В первом – выплата оформляется по месту работы женщины. Для ее назначения необходимо:</w:t>
      </w:r>
    </w:p>
    <w:p w:rsidR="003414DF" w:rsidRPr="003414DF" w:rsidRDefault="003414DF" w:rsidP="003414DF">
      <w:pPr>
        <w:numPr>
          <w:ilvl w:val="0"/>
          <w:numId w:val="12"/>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получить больничный лист (его выдает врач, который ведет беременность, обычно он оформляется за 70 дней до родов, то есть примерно на 30-й неделе беременности. В настоящее время больничные листы оформляют только в электронном виде);</w:t>
      </w:r>
    </w:p>
    <w:p w:rsidR="003414DF" w:rsidRPr="003414DF" w:rsidRDefault="003414DF" w:rsidP="003414DF">
      <w:pPr>
        <w:numPr>
          <w:ilvl w:val="0"/>
          <w:numId w:val="1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записаться к врачу;</w:t>
      </w:r>
    </w:p>
    <w:p w:rsidR="003414DF" w:rsidRPr="003414DF" w:rsidRDefault="003414DF" w:rsidP="003414DF">
      <w:pPr>
        <w:numPr>
          <w:ilvl w:val="0"/>
          <w:numId w:val="1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проверить электронный листок нетрудоспособности;</w:t>
      </w:r>
    </w:p>
    <w:p w:rsidR="003414DF" w:rsidRPr="003414DF" w:rsidRDefault="003414DF" w:rsidP="003414DF">
      <w:pPr>
        <w:numPr>
          <w:ilvl w:val="0"/>
          <w:numId w:val="1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написать на работе заявление на отпуск, указав в нем период отпуска по беременности и родам и при необходимости приложив заявление на замену лет в расчетном периоде – это требуется, например, если с момента выхода из первого декрета или с момента перехода к новому работодателю не прошло полных двух лет, которые берутся в расчет.</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Когда информация о выданном больничном поступит работодателю, он издаст приказ о предоставлении отпуска и ознакомит с ним работницу под роспись. После этого в течение 10 календарных дней СФР выплатит пособие.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Для подтверждения права на получение пособия необходимо представить:</w:t>
      </w:r>
    </w:p>
    <w:p w:rsidR="003414DF" w:rsidRPr="003414DF" w:rsidRDefault="003414DF" w:rsidP="003414DF">
      <w:pPr>
        <w:numPr>
          <w:ilvl w:val="0"/>
          <w:numId w:val="13"/>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электронный листок нетрудоспособности по беременности и родам (выписка из электронного больничного или его номер);</w:t>
      </w:r>
    </w:p>
    <w:p w:rsidR="003414DF" w:rsidRPr="003414DF" w:rsidRDefault="003414DF" w:rsidP="003414DF">
      <w:pPr>
        <w:numPr>
          <w:ilvl w:val="0"/>
          <w:numId w:val="1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заявление о предоставлении отпуска по беременности и родам – именно то, которое нужно подать работодателю;</w:t>
      </w:r>
    </w:p>
    <w:p w:rsidR="003414DF" w:rsidRPr="003414DF" w:rsidRDefault="003414DF" w:rsidP="003414DF">
      <w:pPr>
        <w:numPr>
          <w:ilvl w:val="0"/>
          <w:numId w:val="1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решение или копию решения суда об усыновлении ребенка, если речь идет об усыновлении.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Безработная женщина может оформить выплату самостоятельно, обратившись лично или через законного представителя с заявлением и документами, подтверждающими право на пособие, в СФР по месту жительства, пребывания или фактического проживания, либо в МФЦ. Направить </w:t>
      </w:r>
      <w:r w:rsidRPr="003414DF">
        <w:rPr>
          <w:rFonts w:ascii="Times New Roman" w:eastAsia="Times New Roman" w:hAnsi="Times New Roman" w:cs="Times New Roman"/>
          <w:color w:val="333333"/>
          <w:sz w:val="24"/>
          <w:szCs w:val="24"/>
          <w:lang w:eastAsia="ru-RU"/>
        </w:rPr>
        <w:lastRenderedPageBreak/>
        <w:t xml:space="preserve">заявление можно также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по почте (вместе с заверенными копиями документов) или другим способом, позволяющим передать в электронном виде заявление и иные документы (сведения).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 этом случае подтвердить право на получение пособия помогут:</w:t>
      </w:r>
    </w:p>
    <w:p w:rsidR="003414DF" w:rsidRPr="003414DF" w:rsidRDefault="003414DF" w:rsidP="003414DF">
      <w:pPr>
        <w:numPr>
          <w:ilvl w:val="0"/>
          <w:numId w:val="14"/>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листок нетрудоспособности по беременности и родам (его предоставляет </w:t>
      </w:r>
      <w:proofErr w:type="spellStart"/>
      <w:r w:rsidRPr="003414DF">
        <w:rPr>
          <w:rFonts w:ascii="Times New Roman" w:eastAsia="Times New Roman" w:hAnsi="Times New Roman" w:cs="Times New Roman"/>
          <w:color w:val="333333"/>
          <w:sz w:val="24"/>
          <w:szCs w:val="24"/>
          <w:lang w:eastAsia="ru-RU"/>
        </w:rPr>
        <w:t>медорганизация</w:t>
      </w:r>
      <w:proofErr w:type="spellEnd"/>
      <w:r w:rsidRPr="003414DF">
        <w:rPr>
          <w:rFonts w:ascii="Times New Roman" w:eastAsia="Times New Roman" w:hAnsi="Times New Roman" w:cs="Times New Roman"/>
          <w:color w:val="333333"/>
          <w:sz w:val="24"/>
          <w:szCs w:val="24"/>
          <w:lang w:eastAsia="ru-RU"/>
        </w:rPr>
        <w:t>, в которой женщина стоит на учете по беременности);</w:t>
      </w:r>
    </w:p>
    <w:p w:rsidR="003414DF" w:rsidRPr="003414DF" w:rsidRDefault="003414DF" w:rsidP="003414DF">
      <w:pPr>
        <w:numPr>
          <w:ilvl w:val="0"/>
          <w:numId w:val="1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справка о признании безработной (ее выдает центр занятости) или о прекращении деятельности в качестве ИП, нотариуса, адвоката (ее предоставляет налоговая служба);</w:t>
      </w:r>
    </w:p>
    <w:p w:rsidR="003414DF" w:rsidRPr="003414DF" w:rsidRDefault="003414DF" w:rsidP="003414DF">
      <w:pPr>
        <w:numPr>
          <w:ilvl w:val="0"/>
          <w:numId w:val="1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сведения о рождении ребенка (предоставляет налоговая служба);</w:t>
      </w:r>
    </w:p>
    <w:p w:rsidR="003414DF" w:rsidRPr="003414DF" w:rsidRDefault="003414DF" w:rsidP="003414DF">
      <w:pPr>
        <w:numPr>
          <w:ilvl w:val="0"/>
          <w:numId w:val="1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при усыновлении детей до трех месяцев – копия решения суда об усыновлении (предоставляет заявитель);</w:t>
      </w:r>
    </w:p>
    <w:p w:rsidR="003414DF" w:rsidRPr="003414DF" w:rsidRDefault="003414DF" w:rsidP="003414DF">
      <w:pPr>
        <w:numPr>
          <w:ilvl w:val="0"/>
          <w:numId w:val="1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иностранное свидетельство о рождении – если ребенок родился не в России (предоставляет заявитель).</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Решение о назначении пособия выносится в течение 10 рабочих дней со дня регистрации заявления и поступления в СФР необходимых сведений и документов. Этот срок при необходимости может быть продлен еще на 20 рабочих дней.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Следует помнить, что пособие назначается, если обращение за ним последовало не позднее шести месяцев со дня окончания отпуска по беременности и родам.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Если женщина имеет право на отпуск по беременности и родам, но не оформляет его, а продолжает работать, то пособие по беременности и родам в этот период она не получит (</w:t>
      </w:r>
      <w:hyperlink r:id="rId32" w:history="1">
        <w:r w:rsidRPr="003414DF">
          <w:rPr>
            <w:rFonts w:ascii="Times New Roman" w:eastAsia="Times New Roman" w:hAnsi="Times New Roman" w:cs="Times New Roman"/>
            <w:color w:val="808080"/>
            <w:sz w:val="24"/>
            <w:szCs w:val="24"/>
            <w:u w:val="single"/>
            <w:bdr w:val="none" w:sz="0" w:space="0" w:color="auto" w:frame="1"/>
            <w:lang w:eastAsia="ru-RU"/>
          </w:rPr>
          <w:t>письмо ФСС России от 8 октября 2004 г. № 02-10/11-6671</w:t>
        </w:r>
      </w:hyperlink>
      <w:r w:rsidRPr="003414DF">
        <w:rPr>
          <w:rFonts w:ascii="Times New Roman" w:eastAsia="Times New Roman" w:hAnsi="Times New Roman" w:cs="Times New Roman"/>
          <w:color w:val="333333"/>
          <w:sz w:val="24"/>
          <w:szCs w:val="24"/>
          <w:lang w:eastAsia="ru-RU"/>
        </w:rPr>
        <w:t>).</w:t>
      </w:r>
    </w:p>
    <w:p w:rsidR="003414DF" w:rsidRPr="003414DF" w:rsidRDefault="001626D6" w:rsidP="003414DF">
      <w:pPr>
        <w:numPr>
          <w:ilvl w:val="0"/>
          <w:numId w:val="15"/>
        </w:numPr>
        <w:shd w:val="clear" w:color="auto" w:fill="FFFFFF"/>
        <w:spacing w:after="0" w:line="270" w:lineRule="atLeast"/>
        <w:ind w:left="150"/>
        <w:rPr>
          <w:rFonts w:ascii="Times New Roman" w:eastAsia="Times New Roman" w:hAnsi="Times New Roman" w:cs="Times New Roman"/>
          <w:color w:val="333333"/>
          <w:sz w:val="24"/>
          <w:szCs w:val="24"/>
          <w:lang w:eastAsia="ru-RU"/>
        </w:rPr>
      </w:pPr>
      <w:hyperlink r:id="rId33" w:anchor="block_255" w:history="1">
        <w:r w:rsidR="003414DF" w:rsidRPr="003414DF">
          <w:rPr>
            <w:rFonts w:ascii="Times New Roman" w:eastAsia="Times New Roman" w:hAnsi="Times New Roman" w:cs="Times New Roman"/>
            <w:i/>
            <w:iCs/>
            <w:color w:val="808080"/>
            <w:sz w:val="24"/>
            <w:szCs w:val="24"/>
            <w:u w:val="single"/>
            <w:bdr w:val="none" w:sz="0" w:space="0" w:color="auto" w:frame="1"/>
            <w:lang w:eastAsia="ru-RU"/>
          </w:rPr>
          <w:t>Статья 255 Трудового кодекса Российской Федерации</w:t>
        </w:r>
      </w:hyperlink>
    </w:p>
    <w:p w:rsidR="003414DF" w:rsidRPr="003414DF" w:rsidRDefault="003414DF" w:rsidP="003414DF">
      <w:pPr>
        <w:numPr>
          <w:ilvl w:val="0"/>
          <w:numId w:val="1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Статьи 6-8 Федерального закона от 19 мая 1995 г. № 81-ФЗ "</w:t>
      </w:r>
      <w:hyperlink r:id="rId34" w:anchor="block_6"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15"/>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Статья 14 Федерального закона от 29 декабря 2006 г. № 255-ФЗ "</w:t>
      </w:r>
      <w:hyperlink r:id="rId35" w:anchor="block_14" w:history="1">
        <w:r w:rsidRPr="003414DF">
          <w:rPr>
            <w:rFonts w:ascii="Times New Roman" w:eastAsia="Times New Roman" w:hAnsi="Times New Roman" w:cs="Times New Roman"/>
            <w:i/>
            <w:iCs/>
            <w:color w:val="808080"/>
            <w:sz w:val="24"/>
            <w:szCs w:val="24"/>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6" w:name="7"/>
      <w:bookmarkEnd w:id="6"/>
      <w:r w:rsidRPr="003414DF">
        <w:rPr>
          <w:rFonts w:ascii="Times New Roman" w:eastAsia="Times New Roman" w:hAnsi="Times New Roman" w:cs="Times New Roman"/>
          <w:b/>
          <w:bCs/>
          <w:color w:val="0060AE"/>
          <w:sz w:val="24"/>
          <w:szCs w:val="24"/>
          <w:lang w:eastAsia="ru-RU"/>
        </w:rPr>
        <w:t>Единое пособие в связи с рождением и воспитанием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Это пособие было введено Федеральным законом от 21 ноября 2022 г. № 455-ФЗ "</w:t>
      </w:r>
      <w:hyperlink r:id="rId36" w:history="1">
        <w:r w:rsidRPr="003414DF">
          <w:rPr>
            <w:rFonts w:ascii="Times New Roman" w:eastAsia="Times New Roman" w:hAnsi="Times New Roman" w:cs="Times New Roman"/>
            <w:color w:val="808080"/>
            <w:sz w:val="24"/>
            <w:szCs w:val="24"/>
            <w:u w:val="single"/>
            <w:bdr w:val="none" w:sz="0" w:space="0" w:color="auto" w:frame="1"/>
            <w:lang w:eastAsia="ru-RU"/>
          </w:rPr>
          <w:t>О внесении изменений в Федеральный закон "О государственных пособиях гражданам, имеющим детей</w:t>
        </w:r>
      </w:hyperlink>
      <w:r w:rsidRPr="003414DF">
        <w:rPr>
          <w:rFonts w:ascii="Times New Roman" w:eastAsia="Times New Roman" w:hAnsi="Times New Roman" w:cs="Times New Roman"/>
          <w:color w:val="333333"/>
          <w:sz w:val="24"/>
          <w:szCs w:val="24"/>
          <w:lang w:eastAsia="ru-RU"/>
        </w:rPr>
        <w:t>" с 1 января 2023 года. Оно заменило выплаты на детей до 17 лет и пособие беременным женщинам, вставшим на учет до 12 недель.</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единое пособие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Его могут получить граждане РФ, постоянно проживающие на территории России. Назначение и выплата ежемесячного пособия в связи с рождением и воспитанием ребенка осуществляются:</w:t>
      </w:r>
    </w:p>
    <w:p w:rsidR="003414DF" w:rsidRPr="003414DF" w:rsidRDefault="003414DF" w:rsidP="003414DF">
      <w:pPr>
        <w:numPr>
          <w:ilvl w:val="0"/>
          <w:numId w:val="16"/>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беременной женщине в случае, если срок ее беременности составляет шесть и более </w:t>
      </w:r>
      <w:proofErr w:type="gramStart"/>
      <w:r w:rsidRPr="003414DF">
        <w:rPr>
          <w:rFonts w:ascii="Times New Roman" w:eastAsia="Times New Roman" w:hAnsi="Times New Roman" w:cs="Times New Roman"/>
          <w:color w:val="333333"/>
          <w:sz w:val="24"/>
          <w:szCs w:val="24"/>
          <w:lang w:eastAsia="ru-RU"/>
        </w:rPr>
        <w:t>недель</w:t>
      </w:r>
      <w:proofErr w:type="gramEnd"/>
      <w:r w:rsidRPr="003414DF">
        <w:rPr>
          <w:rFonts w:ascii="Times New Roman" w:eastAsia="Times New Roman" w:hAnsi="Times New Roman" w:cs="Times New Roman"/>
          <w:color w:val="333333"/>
          <w:sz w:val="24"/>
          <w:szCs w:val="24"/>
          <w:lang w:eastAsia="ru-RU"/>
        </w:rPr>
        <w:t xml:space="preserve"> и она встала на учет в </w:t>
      </w:r>
      <w:proofErr w:type="spellStart"/>
      <w:r w:rsidRPr="003414DF">
        <w:rPr>
          <w:rFonts w:ascii="Times New Roman" w:eastAsia="Times New Roman" w:hAnsi="Times New Roman" w:cs="Times New Roman"/>
          <w:color w:val="333333"/>
          <w:sz w:val="24"/>
          <w:szCs w:val="24"/>
          <w:lang w:eastAsia="ru-RU"/>
        </w:rPr>
        <w:t>медорганизации</w:t>
      </w:r>
      <w:proofErr w:type="spellEnd"/>
      <w:r w:rsidRPr="003414DF">
        <w:rPr>
          <w:rFonts w:ascii="Times New Roman" w:eastAsia="Times New Roman" w:hAnsi="Times New Roman" w:cs="Times New Roman"/>
          <w:color w:val="333333"/>
          <w:sz w:val="24"/>
          <w:szCs w:val="24"/>
          <w:lang w:eastAsia="ru-RU"/>
        </w:rPr>
        <w:t xml:space="preserve"> в ранние сроки беременности (до 12 недель);</w:t>
      </w:r>
    </w:p>
    <w:p w:rsidR="003414DF" w:rsidRPr="003414DF" w:rsidRDefault="003414DF" w:rsidP="003414DF">
      <w:pPr>
        <w:numPr>
          <w:ilvl w:val="0"/>
          <w:numId w:val="16"/>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одному из родителей (усыновителей, опекунов, попечителей) ребенка в возрасте до 17 лет, являющегося гражданином РФ и постоянно проживающего на территории России.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Выплата положена малообеспеченным семьям при соблюдении следующих условий:</w:t>
      </w:r>
    </w:p>
    <w:p w:rsidR="003414DF" w:rsidRPr="003414DF" w:rsidRDefault="003414DF" w:rsidP="003414DF">
      <w:pPr>
        <w:numPr>
          <w:ilvl w:val="0"/>
          <w:numId w:val="17"/>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ежемесячный доход на человека в семье не превышает величины прожиточного минимума на душу населения, установленной в субъекте РФ по месту жительства (пребывания) или фактического проживания заявителя на дату обращения за назначением пособия;</w:t>
      </w:r>
    </w:p>
    <w:p w:rsidR="003414DF" w:rsidRPr="003414DF" w:rsidRDefault="003414DF" w:rsidP="003414DF">
      <w:pPr>
        <w:numPr>
          <w:ilvl w:val="0"/>
          <w:numId w:val="1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собственность семьи соответствует установленным критериям;</w:t>
      </w:r>
    </w:p>
    <w:p w:rsidR="003414DF" w:rsidRPr="003414DF" w:rsidRDefault="003414DF" w:rsidP="003414DF">
      <w:pPr>
        <w:numPr>
          <w:ilvl w:val="0"/>
          <w:numId w:val="17"/>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заявитель и дети, на которых назначается пособие, являются гражданами РФ и постоянно проживают в России.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Среднедушевой доход семьи рассчитывается исходя из суммы доходов всех членов семьи за последний год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пособия, путем деления 1/12 суммы доходов всех членов семьи за расчетный период на число членов семьи. То есть нужно разделить доходы всех членов семьи за учитываемый год на 12 месяцев и на количество членов семьи. Если, к примеру, за выплатой обратиться в августе текущего года, то будут учитываться доходы с июля прошлого года по июнь текущего года включительно.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Кроме того, перед назначением пособия проводится комплексная оценка нуждаемости, включающая оценку доходов семьи, имущественной обеспеченности и трудового потенциала. Пособие назначается, если взрослые члены семьи имеют заработок или объективные причины для его отсутствия. Также учитываются наличие у заявителя и членов его семьи движимого и недвижимого имущества, доходов в виде процентов, полученных по банковским вкладам.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Если на получение пособия претендует беременная женщина, она должна встать на учет в </w:t>
      </w:r>
      <w:proofErr w:type="spellStart"/>
      <w:r w:rsidRPr="003414DF">
        <w:rPr>
          <w:rFonts w:ascii="Times New Roman" w:eastAsia="Times New Roman" w:hAnsi="Times New Roman" w:cs="Times New Roman"/>
          <w:color w:val="333333"/>
          <w:sz w:val="24"/>
          <w:szCs w:val="24"/>
          <w:lang w:eastAsia="ru-RU"/>
        </w:rPr>
        <w:t>медорганизации</w:t>
      </w:r>
      <w:proofErr w:type="spellEnd"/>
      <w:r w:rsidRPr="003414DF">
        <w:rPr>
          <w:rFonts w:ascii="Times New Roman" w:eastAsia="Times New Roman" w:hAnsi="Times New Roman" w:cs="Times New Roman"/>
          <w:color w:val="333333"/>
          <w:sz w:val="24"/>
          <w:szCs w:val="24"/>
          <w:lang w:eastAsia="ru-RU"/>
        </w:rPr>
        <w:t xml:space="preserve"> на сроке беременности до 12 недель и подать заявление только после 12-ой недели. При этом требуется посещать эту </w:t>
      </w:r>
      <w:proofErr w:type="spellStart"/>
      <w:r w:rsidRPr="003414DF">
        <w:rPr>
          <w:rFonts w:ascii="Times New Roman" w:eastAsia="Times New Roman" w:hAnsi="Times New Roman" w:cs="Times New Roman"/>
          <w:color w:val="333333"/>
          <w:sz w:val="24"/>
          <w:szCs w:val="24"/>
          <w:lang w:eastAsia="ru-RU"/>
        </w:rPr>
        <w:t>медорганизацию</w:t>
      </w:r>
      <w:proofErr w:type="spellEnd"/>
      <w:r w:rsidRPr="003414DF">
        <w:rPr>
          <w:rFonts w:ascii="Times New Roman" w:eastAsia="Times New Roman" w:hAnsi="Times New Roman" w:cs="Times New Roman"/>
          <w:color w:val="333333"/>
          <w:sz w:val="24"/>
          <w:szCs w:val="24"/>
          <w:lang w:eastAsia="ru-RU"/>
        </w:rPr>
        <w:t xml:space="preserve"> на сроках 10-14, 18-22, 30-32 недели.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Обратиться за выплатой может один из родителей, усыновитель или опекун (попечитель) ребенка. Единое пособие назначается на один год и продлевается по заявлению. Если заявление подано в течение полугода после рождения ребенка, его начислят с рождения, но не раньше 1 января 2023 года, а если позже – то с месяца обращения, но не раньше 1 января прошлого года.</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единого пособия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Сумма ежемесячного пособия зависит от дохода семьи и может составлять:</w:t>
      </w:r>
    </w:p>
    <w:p w:rsidR="003414DF" w:rsidRPr="003414DF" w:rsidRDefault="003414DF" w:rsidP="003414DF">
      <w:pPr>
        <w:numPr>
          <w:ilvl w:val="0"/>
          <w:numId w:val="18"/>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50% от прожиточного минимума на ребенка в регионе;</w:t>
      </w:r>
    </w:p>
    <w:p w:rsidR="003414DF" w:rsidRPr="003414DF" w:rsidRDefault="003414DF" w:rsidP="003414DF">
      <w:pPr>
        <w:numPr>
          <w:ilvl w:val="0"/>
          <w:numId w:val="18"/>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75% от прожиточного минимума на ребенка в регионе – назначается, если при назначении базового размера среднедушевой доход семьи меньше прожиточного минимума;</w:t>
      </w:r>
    </w:p>
    <w:p w:rsidR="003414DF" w:rsidRPr="003414DF" w:rsidRDefault="003414DF" w:rsidP="003414DF">
      <w:pPr>
        <w:numPr>
          <w:ilvl w:val="0"/>
          <w:numId w:val="18"/>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100% от прожиточного минимума на ребенка в регионе – если при назначении пособия в меньшем размере уровень среднедушевого дохода семьи все равно не достигает величины прожиточного минимума на человека.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Если в семье несколько детей до 17 лет, единое пособие выплачивается на каждого из них. Первое перечисление средств происходит в течение 5 рабочих дней после принятия решения о назначении выплаты. Затем средства перечисляются с 1-го по 25-ое число месяца, следующего за месяцем, за который выплачивается пособие. "При этом в установленной правоприменительной практике перечисления средств через кредитные организации осуществляются в единый день 3-го числа месяца, следующего за месяцем, за который выплачивается пособие", – отмечает СФР.</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Как ранее </w:t>
      </w:r>
      <w:hyperlink r:id="rId37" w:history="1">
        <w:r w:rsidRPr="003414DF">
          <w:rPr>
            <w:rFonts w:ascii="Times New Roman" w:eastAsia="Times New Roman" w:hAnsi="Times New Roman" w:cs="Times New Roman"/>
            <w:color w:val="808080"/>
            <w:sz w:val="24"/>
            <w:szCs w:val="24"/>
            <w:u w:val="single"/>
            <w:bdr w:val="none" w:sz="0" w:space="0" w:color="auto" w:frame="1"/>
            <w:lang w:eastAsia="ru-RU"/>
          </w:rPr>
          <w:t>упоминалось в сообщении Госдумы</w:t>
        </w:r>
      </w:hyperlink>
      <w:r w:rsidRPr="003414DF">
        <w:rPr>
          <w:rFonts w:ascii="Times New Roman" w:eastAsia="Times New Roman" w:hAnsi="Times New Roman" w:cs="Times New Roman"/>
          <w:color w:val="333333"/>
          <w:sz w:val="24"/>
          <w:szCs w:val="24"/>
          <w:lang w:eastAsia="ru-RU"/>
        </w:rPr>
        <w:t>, в 2024 году размер пособия вырастет и в среднем по России составит от 7 тыс. до 13,9 тыс. руб. (50 или 100% прожиточного минимума ребенка соответственно). А в результате индексации прожиточного минимума выплата станет больше на сумму от 500 до 1 тыс. руб. в месяц (на 7,5%) и составит от 7,5 тыс. до 15 тыс. руб. В свою очередь, для беременных женщин единое пособие в среднем будет варьироваться от 8,4 тыс. до 16,8 тыс. руб. в месяц.</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единое пособие</w:t>
      </w:r>
      <w:bookmarkStart w:id="7" w:name="_GoBack"/>
      <w:bookmarkEnd w:id="7"/>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lastRenderedPageBreak/>
        <w:t xml:space="preserve">Для получения выплаты нужно подать заявление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xml:space="preserve"> либо обратиться непосредственно в СФР по месту жительства или в МФЦ. Документы представлять не нужно – СФР самостоятельно запросит их в рамках межведомственного взаимодействия у соответствующих органов и организаций. Дополнительные сведения нужно будет представить только в отдельных жизненных ситуациях, сведения о которых не отражаются в </w:t>
      </w:r>
      <w:proofErr w:type="spellStart"/>
      <w:r w:rsidRPr="003414DF">
        <w:rPr>
          <w:rFonts w:ascii="Times New Roman" w:eastAsia="Times New Roman" w:hAnsi="Times New Roman" w:cs="Times New Roman"/>
          <w:color w:val="333333"/>
          <w:sz w:val="24"/>
          <w:szCs w:val="24"/>
          <w:lang w:eastAsia="ru-RU"/>
        </w:rPr>
        <w:t>госинформсистемах</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Рассмотрение заявления занимает 10 рабочих дней со дня его регистрации и поступления в СФР необходимых сведений и документов. В отдельных случаях максимальный срок может быть увеличен до 30 рабочих дней.</w:t>
      </w:r>
    </w:p>
    <w:p w:rsidR="003414DF" w:rsidRPr="003414DF" w:rsidRDefault="003414DF" w:rsidP="003414DF">
      <w:pPr>
        <w:numPr>
          <w:ilvl w:val="0"/>
          <w:numId w:val="19"/>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Статьи 9-10 Федерального закона от 19 мая 1995 г. № 81-ФЗ "</w:t>
      </w:r>
      <w:hyperlink r:id="rId38" w:anchor="block_9"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19"/>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Постановление Правительства РФ от 16 декабря 2022 г. № 2330 "</w:t>
      </w:r>
      <w:hyperlink r:id="rId39" w:history="1">
        <w:r w:rsidRPr="003414DF">
          <w:rPr>
            <w:rFonts w:ascii="Times New Roman" w:eastAsia="Times New Roman" w:hAnsi="Times New Roman" w:cs="Times New Roman"/>
            <w:i/>
            <w:iCs/>
            <w:color w:val="808080"/>
            <w:sz w:val="24"/>
            <w:szCs w:val="24"/>
            <w:u w:val="single"/>
            <w:bdr w:val="none" w:sz="0" w:space="0" w:color="auto" w:frame="1"/>
            <w:lang w:eastAsia="ru-RU"/>
          </w:rPr>
          <w:t>О порядке назначения и выплаты ежемесячного пособия в связи с рождением и воспитанием ребенка</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8" w:name="8"/>
      <w:bookmarkEnd w:id="8"/>
      <w:r w:rsidRPr="003414DF">
        <w:rPr>
          <w:rFonts w:ascii="Times New Roman" w:eastAsia="Times New Roman" w:hAnsi="Times New Roman" w:cs="Times New Roman"/>
          <w:b/>
          <w:bCs/>
          <w:color w:val="0060AE"/>
          <w:sz w:val="24"/>
          <w:szCs w:val="24"/>
          <w:lang w:eastAsia="ru-RU"/>
        </w:rPr>
        <w:t>Ежемесячное пособие по уходу за ребенком до 1,5 лет</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Несмотря на то что отпуск по уходу за ребенком можно оформить до достижения им возраста 3 лет, право на ежемесячное пособие на период отпуска по уходу за ребенком действует только до достижения ребенком возраста 1,5 лет. При этом с начала 2024 года пособие </w:t>
      </w:r>
      <w:hyperlink r:id="rId40" w:history="1">
        <w:r w:rsidRPr="003414DF">
          <w:rPr>
            <w:rFonts w:ascii="Times New Roman" w:eastAsia="Times New Roman" w:hAnsi="Times New Roman" w:cs="Times New Roman"/>
            <w:color w:val="808080"/>
            <w:sz w:val="24"/>
            <w:szCs w:val="24"/>
            <w:u w:val="single"/>
            <w:bdr w:val="none" w:sz="0" w:space="0" w:color="auto" w:frame="1"/>
            <w:lang w:eastAsia="ru-RU"/>
          </w:rPr>
          <w:t>сохраняется</w:t>
        </w:r>
      </w:hyperlink>
      <w:r w:rsidRPr="003414DF">
        <w:rPr>
          <w:rFonts w:ascii="Times New Roman" w:eastAsia="Times New Roman" w:hAnsi="Times New Roman" w:cs="Times New Roman"/>
          <w:color w:val="333333"/>
          <w:sz w:val="24"/>
          <w:szCs w:val="24"/>
          <w:lang w:eastAsia="ru-RU"/>
        </w:rPr>
        <w:t> на весь период даже при досрочном выходе из декрета.</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по уходу за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могут получить как </w:t>
      </w:r>
      <w:hyperlink r:id="rId41" w:history="1">
        <w:r w:rsidRPr="003414DF">
          <w:rPr>
            <w:rFonts w:ascii="Times New Roman" w:eastAsia="Times New Roman" w:hAnsi="Times New Roman" w:cs="Times New Roman"/>
            <w:color w:val="808080"/>
            <w:sz w:val="24"/>
            <w:szCs w:val="24"/>
            <w:u w:val="single"/>
            <w:bdr w:val="none" w:sz="0" w:space="0" w:color="auto" w:frame="1"/>
            <w:lang w:eastAsia="ru-RU"/>
          </w:rPr>
          <w:t>работающие</w:t>
        </w:r>
      </w:hyperlink>
      <w:r w:rsidRPr="003414DF">
        <w:rPr>
          <w:rFonts w:ascii="Times New Roman" w:eastAsia="Times New Roman" w:hAnsi="Times New Roman" w:cs="Times New Roman"/>
          <w:color w:val="333333"/>
          <w:sz w:val="24"/>
          <w:szCs w:val="24"/>
          <w:lang w:eastAsia="ru-RU"/>
        </w:rPr>
        <w:t>, так и неработающие граждане, а именно мать, отец, опекуны, родственники, фактически осуществляющие уход за ребенком. При этом и граждане РФ, и иностранные граждане, и лица без гражданства, и беженцы, а также работающие граждане государств – членов ЕАЭС имеют право на пособие, если постоянно проживают на территории страны и имеют вид на жительство (для иностранцев, апатридов и беженцев).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Для неработающих граждан обязательными условиями для получения пособия является среднедушевой доход не выше прожиточного минимума в регионе проживания, определенные требования к составу имущества семьи и наличие заработка у трудоспособных взрослых или объективные причины его отсутствия.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по уходу за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 общему правилу, ежемесячное пособие по уходу за ребенком выплачивается в размере 40% среднего заработка, на который начисляются страховые взносы на ОСС на случай временной нетрудоспособности и в связи с материнством, тем, кто подлежит ОСС и осуществляет уход за ребенком. Тот же размер среднего заработка по месту работы (службы) за последние 12 календарных месяцев, предшествовавших месяцу наступления отпуска по уходу за ребенком, полагается 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Государственной противопожарной службы и т. п., либо уволенным в период отпуска по уходу за ребенком в связи с ликвидацией организации. Уволенные в период беременности матери и лица, не подлежащие ОСС (например, студенты-очники), получают пособие в фиксированном размере – 6752 руб.</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Размер пособия подлежит ежегодной индексации. С 1 февраля 2023 года его минимальное значение составляет 8591,47 руб., а максимальное – 33 281,80 руб. С 1 января 2024 года максимальный размер повышен до 49 123,12 руб. Для лиц, проходящих службу и уволенных в связи с ликвидацией организации, максимальный размер пособия установлен на уровне 15 355,62 руб. С 1 февраля 2024 </w:t>
      </w:r>
      <w:r w:rsidRPr="003414DF">
        <w:rPr>
          <w:rFonts w:ascii="Times New Roman" w:eastAsia="Times New Roman" w:hAnsi="Times New Roman" w:cs="Times New Roman"/>
          <w:color w:val="333333"/>
          <w:sz w:val="24"/>
          <w:szCs w:val="24"/>
          <w:lang w:eastAsia="ru-RU"/>
        </w:rPr>
        <w:lastRenderedPageBreak/>
        <w:t>года после индексации ежемесячное пособие по уходу за ребенком до 1,5 лет неработающим родителям будет варьироваться от 9227,24 руб. до 18 454,48 руб.</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пособие по уходу за ребенком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Порядок оформления пособия отличается в зависимости от того, работает заявитель или нет. Так, работающие граждане могут оформить пособие через своего работодателя. Для этого достаточно подать заявление на отпуск по уходу за ребенком и о назначении ежемесячного пособия по уходу. Работодатель сообщит об этом в СФР, а Фонд с использованием электронного документооборота запросит у работодателя необходимые для назначения и выплаты пособия сведения – только те, которых нет у него в распоряжении или которые он не может добыть сам с использованием единой системы межведомственного взаимодействия.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Весь процесс займет не более 10 рабочих дней со дня предоставления в СФР сведений для назначения и выплаты пособия.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В свою очередь, безработные могут инициировать назначение пособия лично или через законного представителя, обратившись в территориальный орган СФР по месту проживания или подав соответствующее заявление в личном кабинете на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К нему придется приложить паспорт с информацией о месте проживания, документ, содержащий сведения о месте жительства, месте пребывания (регистрации) ребенка, копию свидетельства о заключении брака, свидетельство о рождении ребенка, выписку из трудовой книжки и справку с места работы второго родителя о том, что он не получал пособие. Также могут потребоваться документ, подтверждающий изменение Ф. И. О., решение суда об усыновлении (удочерении) ребенка или копии свидетельства об усыновлении (удочерении), документ, удостоверяющий личность и полномочия представителя. Срок оформления пособия в этом случае – 10 календарных дней с момента регистрации заявления и подачи документов.</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b/>
          <w:bCs/>
          <w:color w:val="FFFFFF"/>
          <w:sz w:val="24"/>
          <w:szCs w:val="24"/>
          <w:shd w:val="clear" w:color="auto" w:fill="9B9FA8"/>
          <w:lang w:eastAsia="ru-RU"/>
        </w:rPr>
        <w:t>ПРИМЕР</w:t>
      </w:r>
    </w:p>
    <w:p w:rsidR="003414DF" w:rsidRPr="003414DF" w:rsidRDefault="001626D6" w:rsidP="003414DF">
      <w:pPr>
        <w:shd w:val="clear" w:color="auto" w:fill="FFFFFF"/>
        <w:spacing w:after="75" w:line="270" w:lineRule="atLeast"/>
        <w:rPr>
          <w:rFonts w:ascii="Times New Roman" w:eastAsia="Times New Roman" w:hAnsi="Times New Roman" w:cs="Times New Roman"/>
          <w:color w:val="333333"/>
          <w:sz w:val="24"/>
          <w:szCs w:val="24"/>
          <w:lang w:eastAsia="ru-RU"/>
        </w:rPr>
      </w:pPr>
      <w:hyperlink r:id="rId42" w:history="1">
        <w:r w:rsidR="003414DF" w:rsidRPr="003414DF">
          <w:rPr>
            <w:rFonts w:ascii="Times New Roman" w:eastAsia="Times New Roman" w:hAnsi="Times New Roman" w:cs="Times New Roman"/>
            <w:color w:val="808080"/>
            <w:sz w:val="24"/>
            <w:szCs w:val="24"/>
            <w:u w:val="single"/>
            <w:bdr w:val="none" w:sz="0" w:space="0" w:color="auto" w:frame="1"/>
            <w:lang w:eastAsia="ru-RU"/>
          </w:rPr>
          <w:t>Пример заполнения заявления</w:t>
        </w:r>
      </w:hyperlink>
      <w:r w:rsidR="003414DF" w:rsidRPr="003414DF">
        <w:rPr>
          <w:rFonts w:ascii="Times New Roman" w:eastAsia="Times New Roman" w:hAnsi="Times New Roman" w:cs="Times New Roman"/>
          <w:color w:val="333333"/>
          <w:sz w:val="24"/>
          <w:szCs w:val="24"/>
          <w:lang w:eastAsia="ru-RU"/>
        </w:rPr>
        <w:t> о назначении ежемесячного пособия по уходу за ребенком можно найти в системе ГАРАНТ. Получите </w:t>
      </w:r>
      <w:hyperlink r:id="rId43" w:history="1">
        <w:r w:rsidR="003414DF" w:rsidRPr="003414DF">
          <w:rPr>
            <w:rFonts w:ascii="Times New Roman" w:eastAsia="Times New Roman" w:hAnsi="Times New Roman" w:cs="Times New Roman"/>
            <w:color w:val="808080"/>
            <w:sz w:val="24"/>
            <w:szCs w:val="24"/>
            <w:u w:val="single"/>
            <w:bdr w:val="none" w:sz="0" w:space="0" w:color="auto" w:frame="1"/>
            <w:lang w:eastAsia="ru-RU"/>
          </w:rPr>
          <w:t>полный доступ</w:t>
        </w:r>
      </w:hyperlink>
      <w:r w:rsidR="003414DF" w:rsidRPr="003414DF">
        <w:rPr>
          <w:rFonts w:ascii="Times New Roman" w:eastAsia="Times New Roman" w:hAnsi="Times New Roman" w:cs="Times New Roman"/>
          <w:color w:val="333333"/>
          <w:sz w:val="24"/>
          <w:szCs w:val="24"/>
          <w:lang w:eastAsia="ru-RU"/>
        </w:rPr>
        <w:t> на 3 дня бесплатно!</w:t>
      </w:r>
    </w:p>
    <w:p w:rsidR="003414DF" w:rsidRPr="003414DF" w:rsidRDefault="001626D6" w:rsidP="003414DF">
      <w:pPr>
        <w:shd w:val="clear" w:color="auto" w:fill="FFFFFF"/>
        <w:spacing w:before="255" w:after="25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7" style="width:467.75pt;height:.75pt" o:hralign="center" o:hrstd="t" o:hr="t" fillcolor="#a0a0a0" stroked="f"/>
        </w:pic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Важно знать, что пособие назначается, если обращение за ним последовало не позднее 6 месяцев со дня достижения ребенком возраста 1,5 лет. А выплачивается – в сроки, установленные для выплаты зарплаты или денежного довольствия (если оформляется на работе), либо не позднее 5 рабочих дней после дня назначения пособия (если выплата оформлена в СФР).</w:t>
      </w:r>
    </w:p>
    <w:p w:rsidR="003414DF" w:rsidRPr="003414DF" w:rsidRDefault="003414DF" w:rsidP="003414DF">
      <w:pPr>
        <w:numPr>
          <w:ilvl w:val="0"/>
          <w:numId w:val="20"/>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Статьи 13-15 Федерального закона от 19 мая 1995 г. № 81-ФЗ "</w:t>
      </w:r>
      <w:hyperlink r:id="rId44" w:anchor="block_13"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20"/>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Приказ Минтруда России от 29 сентября 2020 г. № 668н "</w:t>
      </w:r>
      <w:hyperlink r:id="rId45" w:history="1">
        <w:r w:rsidRPr="003414DF">
          <w:rPr>
            <w:rFonts w:ascii="Times New Roman" w:eastAsia="Times New Roman" w:hAnsi="Times New Roman" w:cs="Times New Roman"/>
            <w:i/>
            <w:iCs/>
            <w:color w:val="808080"/>
            <w:sz w:val="24"/>
            <w:szCs w:val="24"/>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9" w:name="9"/>
      <w:bookmarkEnd w:id="9"/>
      <w:r w:rsidRPr="003414DF">
        <w:rPr>
          <w:rFonts w:ascii="Times New Roman" w:eastAsia="Times New Roman" w:hAnsi="Times New Roman" w:cs="Times New Roman"/>
          <w:b/>
          <w:bCs/>
          <w:color w:val="0060AE"/>
          <w:sz w:val="24"/>
          <w:szCs w:val="24"/>
          <w:lang w:eastAsia="ru-RU"/>
        </w:rPr>
        <w:t>Ежемесячная выплата в связи с рождением (усыновлением) первого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Такая выплата предоставляется в отношении детей, рожденных с 1 января 2018 года по 31 декабря 2022 года.</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выплату на первого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Женщина, являющаяся гражданкой РФ и постоянно проживающая на территории России. А в случае ее смерти, лишения (ограничения) родительских прав или отмены усыновления – отец, </w:t>
      </w:r>
      <w:r w:rsidRPr="003414DF">
        <w:rPr>
          <w:rFonts w:ascii="Times New Roman" w:eastAsia="Times New Roman" w:hAnsi="Times New Roman" w:cs="Times New Roman"/>
          <w:color w:val="333333"/>
          <w:sz w:val="24"/>
          <w:szCs w:val="24"/>
          <w:lang w:eastAsia="ru-RU"/>
        </w:rPr>
        <w:lastRenderedPageBreak/>
        <w:t>усыновитель, опекун ребенка при наличии гражданства при условии постоянного проживания на территории страны.</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Пособие назначается, если среднедушевой доход семьи менее </w:t>
      </w:r>
      <w:proofErr w:type="spellStart"/>
      <w:r w:rsidRPr="003414DF">
        <w:rPr>
          <w:rFonts w:ascii="Times New Roman" w:eastAsia="Times New Roman" w:hAnsi="Times New Roman" w:cs="Times New Roman"/>
          <w:color w:val="333333"/>
          <w:sz w:val="24"/>
          <w:szCs w:val="24"/>
          <w:lang w:eastAsia="ru-RU"/>
        </w:rPr>
        <w:t>двухкратной</w:t>
      </w:r>
      <w:proofErr w:type="spellEnd"/>
      <w:r w:rsidRPr="003414DF">
        <w:rPr>
          <w:rFonts w:ascii="Times New Roman" w:eastAsia="Times New Roman" w:hAnsi="Times New Roman" w:cs="Times New Roman"/>
          <w:color w:val="333333"/>
          <w:sz w:val="24"/>
          <w:szCs w:val="24"/>
          <w:lang w:eastAsia="ru-RU"/>
        </w:rPr>
        <w:t xml:space="preserve"> величины регионального прожиточного минимума трудоспособного населения.</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выплаты на первого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Равен величине прожиточного минимума для детей, установленной в субъекте РФ, на территории которого проживает получатель.</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выплату на первого ребенка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Необходимо подать заявление в территориальный орган СФР или МФЦ по месту жительства (пребывания), фактического проживания или направить его через личный кабинет на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Заявление можно подать в любое время в течение 3 лет со дня рождения ребенка. Если оно поступит в последний месяц периода, на который назначена выплата, то ее назначат с месяца, следующего за месяцем подачи заявления. Если же за назначением выплаты обратиться не позднее 6 месяцев со дня рождения ребенка, то она предоставляется со дня рождения ребенка, в остальных случаях – с месяца обращения за ее назначением.</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Выплата назначается на срок до достижения ребенком возраста 1 года, 2-х лет и 3-х лет соответственно. Перед ее назначением проводится оценка нуждаемости семьи в такой мере поддержки.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Решение о назначении выносится в течение 10 рабочих дней со дня регистрации заявления и поступления в СФР необходимых сведений и документов. А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Как правило, – в единый расчетный день 3-го числа месяца, следующего за месяцем, за который выплачивалось пособие.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Федеральный закон от 28 декабря 2017 г. № 418-ФЗ "</w:t>
      </w:r>
      <w:hyperlink r:id="rId46" w:history="1">
        <w:r w:rsidRPr="003414DF">
          <w:rPr>
            <w:rFonts w:ascii="Times New Roman" w:eastAsia="Times New Roman" w:hAnsi="Times New Roman" w:cs="Times New Roman"/>
            <w:i/>
            <w:iCs/>
            <w:color w:val="808080"/>
            <w:sz w:val="24"/>
            <w:szCs w:val="24"/>
            <w:u w:val="single"/>
            <w:bdr w:val="none" w:sz="0" w:space="0" w:color="auto" w:frame="1"/>
            <w:lang w:eastAsia="ru-RU"/>
          </w:rPr>
          <w:t>О ежемесячных выплатах семьям,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10" w:name="10"/>
      <w:bookmarkEnd w:id="10"/>
      <w:r w:rsidRPr="003414DF">
        <w:rPr>
          <w:rFonts w:ascii="Times New Roman" w:eastAsia="Times New Roman" w:hAnsi="Times New Roman" w:cs="Times New Roman"/>
          <w:b/>
          <w:bCs/>
          <w:color w:val="0060AE"/>
          <w:sz w:val="24"/>
          <w:szCs w:val="24"/>
          <w:lang w:eastAsia="ru-RU"/>
        </w:rPr>
        <w:t>Ежемесячное пособие на ребенка военнослужащего, проходящего военную службу по призыву</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Несмотря на то что данная выплата имеет специфичного получателя, она упоминается в общем перечне основных видов государственных пособий гражданам, имеющим детей, поименованном в ст. 3 Федерального закона от 19 мая 1995 г. № 81-ФЗ "</w:t>
      </w:r>
      <w:hyperlink r:id="rId47" w:anchor="block_3" w:history="1">
        <w:r w:rsidRPr="003414DF">
          <w:rPr>
            <w:rFonts w:ascii="Times New Roman" w:eastAsia="Times New Roman" w:hAnsi="Times New Roman" w:cs="Times New Roman"/>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color w:val="333333"/>
          <w:sz w:val="24"/>
          <w:szCs w:val="24"/>
          <w:lang w:eastAsia="ru-RU"/>
        </w:rPr>
        <w:t>".</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Кто может получить пособие на ребенка военнослужащего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На пособие могут претендовать мать или опекун ребенка либо родственник, который фактически осуществляет уход за ним (например, бабушка или дедушка).</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пособия на ребенка военнослужащего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предоставляется в фиксированном размере. Базовый размер составляет 6 тыс. руб. на каждого ребенка военнослужащего, проходящего военную службу по призыву. Но он ежегодно индексируется и в настоящее время равен 15 548,07 руб. С 1 февраля текущего года этот размер повысится до 16 698,63 руб.</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lastRenderedPageBreak/>
        <w:t>Как получить пособие на ребенка военнослужащего</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Оформить пособие можно, обратившись лично или через представителя с заявлением и документами, подтверждающими право на выплату, в орган СФР по месту жительства (месту пребывания или фактического проживания), либо в МФЦ. Заявление можно направить также через портал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 по почте или иным способом, позволяющим передать в электронном виде заявление и иные документы, сведения.</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Решение о назначении пособия выносится в течение 10 рабочих дней со дня регистрации заявления и поступления в СФР необходимых сведений. Срок может быть продлен на 20 рабочих дней при </w:t>
      </w:r>
      <w:proofErr w:type="spellStart"/>
      <w:r w:rsidRPr="003414DF">
        <w:rPr>
          <w:rFonts w:ascii="Times New Roman" w:eastAsia="Times New Roman" w:hAnsi="Times New Roman" w:cs="Times New Roman"/>
          <w:color w:val="333333"/>
          <w:sz w:val="24"/>
          <w:szCs w:val="24"/>
          <w:lang w:eastAsia="ru-RU"/>
        </w:rPr>
        <w:t>непоступлении</w:t>
      </w:r>
      <w:proofErr w:type="spellEnd"/>
      <w:r w:rsidRPr="003414DF">
        <w:rPr>
          <w:rFonts w:ascii="Times New Roman" w:eastAsia="Times New Roman" w:hAnsi="Times New Roman" w:cs="Times New Roman"/>
          <w:color w:val="333333"/>
          <w:sz w:val="24"/>
          <w:szCs w:val="24"/>
          <w:lang w:eastAsia="ru-RU"/>
        </w:rPr>
        <w:t xml:space="preserve"> необходимых сведений.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как правило, в единый расчетный день 3-го числа месяца, следующего за месяцем, за который выплачивалось пособие.</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Пособие предоставляется со дня рождения ребенка либо со дня смерти матери ребенка или вступления в силу решения органа опеки, но не ранее дня начала отцом ребенка военной службы по призыву, и до достижения ребенком возраста 3-х лет, но не позднее дня окончания отцом ребенка службы в армии.</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Статьи 12.5-12.7 Федерального закона от 19 мая 1995 г. № 81-ФЗ "</w:t>
      </w:r>
      <w:hyperlink r:id="rId48" w:anchor="block_125" w:history="1">
        <w:r w:rsidRPr="003414DF">
          <w:rPr>
            <w:rFonts w:ascii="Times New Roman" w:eastAsia="Times New Roman" w:hAnsi="Times New Roman" w:cs="Times New Roman"/>
            <w:i/>
            <w:iCs/>
            <w:color w:val="808080"/>
            <w:sz w:val="24"/>
            <w:szCs w:val="24"/>
            <w:u w:val="single"/>
            <w:bdr w:val="none" w:sz="0" w:space="0" w:color="auto" w:frame="1"/>
            <w:lang w:eastAsia="ru-RU"/>
          </w:rPr>
          <w:t>О государственных пособиях гражданам, имеющим детей</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11" w:name="11"/>
      <w:bookmarkEnd w:id="11"/>
      <w:r w:rsidRPr="003414DF">
        <w:rPr>
          <w:rFonts w:ascii="Times New Roman" w:eastAsia="Times New Roman" w:hAnsi="Times New Roman" w:cs="Times New Roman"/>
          <w:b/>
          <w:bCs/>
          <w:color w:val="0060AE"/>
          <w:sz w:val="24"/>
          <w:szCs w:val="24"/>
          <w:lang w:eastAsia="ru-RU"/>
        </w:rPr>
        <w:t>Ежемесячная выплата лицам, осуществляющим уход за ребенком-инвалидом до 18 лет или инвалидом с детства I группы</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Такая выплата производится помимо установленной ребенку-инвалиду или инвалиду с детства I группы пенсии и осуществляется в течение периода ухода за ним.</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Кому положена выплата на ребенка-инвалида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Она предоставляется одному неработающему трудоспособному лицу в отношении каждого ребенка-инвалида и инвалида с детства I группы на период ухода за ними. При этом с 1 января 2024 года </w:t>
      </w:r>
      <w:hyperlink r:id="rId49" w:history="1">
        <w:r w:rsidRPr="003414DF">
          <w:rPr>
            <w:rFonts w:ascii="Times New Roman" w:eastAsia="Times New Roman" w:hAnsi="Times New Roman" w:cs="Times New Roman"/>
            <w:color w:val="808080"/>
            <w:sz w:val="24"/>
            <w:szCs w:val="24"/>
            <w:u w:val="single"/>
            <w:bdr w:val="none" w:sz="0" w:space="0" w:color="auto" w:frame="1"/>
            <w:lang w:eastAsia="ru-RU"/>
          </w:rPr>
          <w:t>получать ежемесячную выплату</w:t>
        </w:r>
      </w:hyperlink>
      <w:r w:rsidRPr="003414DF">
        <w:rPr>
          <w:rFonts w:ascii="Times New Roman" w:eastAsia="Times New Roman" w:hAnsi="Times New Roman" w:cs="Times New Roman"/>
          <w:color w:val="333333"/>
          <w:sz w:val="24"/>
          <w:szCs w:val="24"/>
          <w:lang w:eastAsia="ru-RU"/>
        </w:rPr>
        <w:t> по уходу за детьми-инвалидами могут и родители, работающие неполный рабочий день.</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Размер выплаты на ребенка-инвалида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Родителю (усыновителю) или опекуну (попечителю) выплачивают по 10 тыс. руб., другим лицам – 1200 руб.</w:t>
      </w:r>
    </w:p>
    <w:p w:rsidR="003414DF" w:rsidRPr="003414DF" w:rsidRDefault="003414DF" w:rsidP="003414DF">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3414DF">
        <w:rPr>
          <w:rFonts w:ascii="Times New Roman" w:eastAsia="Times New Roman" w:hAnsi="Times New Roman" w:cs="Times New Roman"/>
          <w:b/>
          <w:bCs/>
          <w:color w:val="4D4D4D"/>
          <w:sz w:val="24"/>
          <w:szCs w:val="24"/>
          <w:lang w:eastAsia="ru-RU"/>
        </w:rPr>
        <w:t>Как получить выплату на ребенка-инвалида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Для назначения ежемесячной выплаты гражданин, осуществляющий уход, может обратиться с заявлением в территориальный орган СФР, в МФЦ или подать его через личный кабинет на едином портале </w:t>
      </w:r>
      <w:proofErr w:type="spellStart"/>
      <w:r w:rsidRPr="003414DF">
        <w:rPr>
          <w:rFonts w:ascii="Times New Roman" w:eastAsia="Times New Roman" w:hAnsi="Times New Roman" w:cs="Times New Roman"/>
          <w:color w:val="333333"/>
          <w:sz w:val="24"/>
          <w:szCs w:val="24"/>
          <w:lang w:eastAsia="ru-RU"/>
        </w:rPr>
        <w:t>госуслуг</w:t>
      </w:r>
      <w:proofErr w:type="spellEnd"/>
      <w:r w:rsidRPr="003414DF">
        <w:rPr>
          <w:rFonts w:ascii="Times New Roman" w:eastAsia="Times New Roman" w:hAnsi="Times New Roman" w:cs="Times New Roman"/>
          <w:color w:val="333333"/>
          <w:sz w:val="24"/>
          <w:szCs w:val="24"/>
          <w:lang w:eastAsia="ru-RU"/>
        </w:rPr>
        <w:t>.</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Заявление рассматривается органом, осуществляющим выплату, в течение 10 рабочих дней со дня его приема. Выплата назначается с месяца, в котором гражданин, осуществляющий уход, обратился за ее назначением, но не ранее дня возникновения права на выплату.</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Следует учитывать, что в случае прекращения ухода гражданин, осуществляющий его, обязан самостоятельно в течение 5 дней известить об этом СФР, чтобы своевременно прекратить </w:t>
      </w:r>
      <w:r w:rsidRPr="003414DF">
        <w:rPr>
          <w:rFonts w:ascii="Times New Roman" w:eastAsia="Times New Roman" w:hAnsi="Times New Roman" w:cs="Times New Roman"/>
          <w:color w:val="333333"/>
          <w:sz w:val="24"/>
          <w:szCs w:val="24"/>
          <w:lang w:eastAsia="ru-RU"/>
        </w:rPr>
        <w:lastRenderedPageBreak/>
        <w:t>ежемесячную выплату. В противном случае ему придется вернуть Фонду неправомерно полученные денежные средства.</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Указ Президента РФ от 26 февраля 2013 г. № 175 "</w:t>
      </w:r>
      <w:hyperlink r:id="rId50" w:history="1">
        <w:r w:rsidRPr="003414DF">
          <w:rPr>
            <w:rFonts w:ascii="Times New Roman" w:eastAsia="Times New Roman" w:hAnsi="Times New Roman" w:cs="Times New Roman"/>
            <w:i/>
            <w:iCs/>
            <w:color w:val="808080"/>
            <w:sz w:val="24"/>
            <w:szCs w:val="24"/>
            <w:u w:val="single"/>
            <w:bdr w:val="none" w:sz="0" w:space="0" w:color="auto" w:frame="1"/>
            <w:lang w:eastAsia="ru-RU"/>
          </w:rPr>
          <w:t>О ежемесячных выплатах лицам, осуществляющим уход за детьми-инвалидами и инвалидами с детства I группы</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shd w:val="clear" w:color="auto" w:fill="FFFFFF"/>
        <w:spacing w:after="255" w:line="300" w:lineRule="atLeast"/>
        <w:outlineLvl w:val="1"/>
        <w:rPr>
          <w:rFonts w:ascii="Times New Roman" w:eastAsia="Times New Roman" w:hAnsi="Times New Roman" w:cs="Times New Roman"/>
          <w:b/>
          <w:bCs/>
          <w:color w:val="0060AE"/>
          <w:sz w:val="24"/>
          <w:szCs w:val="24"/>
          <w:lang w:eastAsia="ru-RU"/>
        </w:rPr>
      </w:pPr>
      <w:bookmarkStart w:id="12" w:name="12"/>
      <w:bookmarkEnd w:id="12"/>
      <w:r w:rsidRPr="003414DF">
        <w:rPr>
          <w:rFonts w:ascii="Times New Roman" w:eastAsia="Times New Roman" w:hAnsi="Times New Roman" w:cs="Times New Roman"/>
          <w:b/>
          <w:bCs/>
          <w:color w:val="0060AE"/>
          <w:sz w:val="24"/>
          <w:szCs w:val="24"/>
          <w:lang w:eastAsia="ru-RU"/>
        </w:rPr>
        <w:t>Иные выплаты на детей</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Некоторые категории граждан имеют право на получение иных выплат. Например, для многодетных семей предусмотрены особые награды с одновременным денежным поощрением. Так, родителей (усыновителей), воспитывающих или воспитывавших 4 и более детей, при соблюдении определенных условий могут наградить медалью ордена "Родительская слава" и выплатить одному из них единовременное денежное поощрение в размере 200 тыс. руб. За воспитание 7 и более детей наградят тем же орденом, но денежное поощрение составит уже 500 </w:t>
      </w:r>
      <w:proofErr w:type="spellStart"/>
      <w:r w:rsidRPr="003414DF">
        <w:rPr>
          <w:rFonts w:ascii="Times New Roman" w:eastAsia="Times New Roman" w:hAnsi="Times New Roman" w:cs="Times New Roman"/>
          <w:color w:val="333333"/>
          <w:sz w:val="24"/>
          <w:szCs w:val="24"/>
          <w:lang w:eastAsia="ru-RU"/>
        </w:rPr>
        <w:t>тыс</w:t>
      </w:r>
      <w:proofErr w:type="spellEnd"/>
      <w:r w:rsidRPr="003414DF">
        <w:rPr>
          <w:rFonts w:ascii="Times New Roman" w:eastAsia="Times New Roman" w:hAnsi="Times New Roman" w:cs="Times New Roman"/>
          <w:color w:val="333333"/>
          <w:sz w:val="24"/>
          <w:szCs w:val="24"/>
          <w:lang w:eastAsia="ru-RU"/>
        </w:rPr>
        <w:t xml:space="preserve"> руб. А матерям, родившим и воспитавшим 10 и более детей, присваивается звание "Мать-героиня" и выплачивается единовременное денежное поощрение в размере 1 млн руб. Причем с 2024 года с денежных выплат к ордену "Родительская слава" и званию "Мать-героиня" не взимается НДФЛ.</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Отдельные выплаты предусмотрены семьям, подвергшимся воздействию радиации. Они имеют право на получение ежемесячной выплаты на детей до 3-х лет, ежемесячных компенсаций на питание детей и на питание с молочной кухни для детей до 3-х лет. Особенные выплаты, помимо пособий беременной жене и на ребенка, предоставляются также семьям военных и сотрудников силовых ведомств – это, например, ежегодная выплата на летний оздоровительный отдых ребенка и ежемесячное пособие детям военнослужащих.</w:t>
      </w:r>
    </w:p>
    <w:p w:rsidR="003414DF" w:rsidRPr="003414DF" w:rsidRDefault="003414DF" w:rsidP="003414DF">
      <w:pPr>
        <w:shd w:val="clear" w:color="auto" w:fill="FFFFFF"/>
        <w:spacing w:after="255" w:line="270" w:lineRule="atLeast"/>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color w:val="333333"/>
          <w:sz w:val="24"/>
          <w:szCs w:val="24"/>
          <w:lang w:eastAsia="ru-RU"/>
        </w:rPr>
        <w:t xml:space="preserve">Дополнительные выплаты семьям с детьми могут быть предусмотрены и на региональном уровне. </w:t>
      </w:r>
      <w:r w:rsidR="001626D6">
        <w:rPr>
          <w:rFonts w:ascii="Times New Roman" w:eastAsia="Times New Roman" w:hAnsi="Times New Roman" w:cs="Times New Roman"/>
          <w:color w:val="333333"/>
          <w:sz w:val="24"/>
          <w:szCs w:val="24"/>
          <w:lang w:eastAsia="ru-RU"/>
        </w:rPr>
        <w:t xml:space="preserve"> </w:t>
      </w:r>
    </w:p>
    <w:p w:rsidR="003414DF" w:rsidRPr="003414DF" w:rsidRDefault="003414DF" w:rsidP="003414DF">
      <w:pPr>
        <w:numPr>
          <w:ilvl w:val="0"/>
          <w:numId w:val="21"/>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Указ Президента РФ от 7 сентября 2010 г. № 1099 "</w:t>
      </w:r>
      <w:hyperlink r:id="rId51" w:history="1">
        <w:r w:rsidRPr="003414DF">
          <w:rPr>
            <w:rFonts w:ascii="Times New Roman" w:eastAsia="Times New Roman" w:hAnsi="Times New Roman" w:cs="Times New Roman"/>
            <w:i/>
            <w:iCs/>
            <w:color w:val="808080"/>
            <w:sz w:val="24"/>
            <w:szCs w:val="24"/>
            <w:u w:val="single"/>
            <w:bdr w:val="none" w:sz="0" w:space="0" w:color="auto" w:frame="1"/>
            <w:lang w:eastAsia="ru-RU"/>
          </w:rPr>
          <w:t>О мерах по совершенствованию государственной наградной системы Российской Федерации</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2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Указ Президента РФ от 15 августа 2022 г. № 558 "</w:t>
      </w:r>
      <w:hyperlink r:id="rId52" w:history="1">
        <w:r w:rsidRPr="003414DF">
          <w:rPr>
            <w:rFonts w:ascii="Times New Roman" w:eastAsia="Times New Roman" w:hAnsi="Times New Roman" w:cs="Times New Roman"/>
            <w:i/>
            <w:iCs/>
            <w:color w:val="808080"/>
            <w:sz w:val="24"/>
            <w:szCs w:val="24"/>
            <w:u w:val="single"/>
            <w:bdr w:val="none" w:sz="0" w:space="0" w:color="auto" w:frame="1"/>
            <w:lang w:eastAsia="ru-RU"/>
          </w:rPr>
          <w:t>О некоторых вопросах совершенствования государственной наградной системы Российской Федерации</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2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Указ Президента РФ от 13 мая 2008 г. № 775 "</w:t>
      </w:r>
      <w:hyperlink r:id="rId53" w:history="1">
        <w:r w:rsidRPr="003414DF">
          <w:rPr>
            <w:rFonts w:ascii="Times New Roman" w:eastAsia="Times New Roman" w:hAnsi="Times New Roman" w:cs="Times New Roman"/>
            <w:i/>
            <w:iCs/>
            <w:color w:val="808080"/>
            <w:sz w:val="24"/>
            <w:szCs w:val="24"/>
            <w:u w:val="single"/>
            <w:bdr w:val="none" w:sz="0" w:space="0" w:color="auto" w:frame="1"/>
            <w:lang w:eastAsia="ru-RU"/>
          </w:rPr>
          <w:t>Об учреждении ордена "Родительская слава</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2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Постановление Правительства РФ от 22 декабря 2016 г. № 1438 "</w:t>
      </w:r>
      <w:hyperlink r:id="rId54" w:history="1">
        <w:r w:rsidRPr="003414DF">
          <w:rPr>
            <w:rFonts w:ascii="Times New Roman" w:eastAsia="Times New Roman" w:hAnsi="Times New Roman" w:cs="Times New Roman"/>
            <w:i/>
            <w:iCs/>
            <w:color w:val="808080"/>
            <w:sz w:val="24"/>
            <w:szCs w:val="24"/>
            <w:u w:val="single"/>
            <w:bdr w:val="none" w:sz="0" w:space="0" w:color="auto" w:frame="1"/>
            <w:lang w:eastAsia="ru-RU"/>
          </w:rPr>
          <w:t>Об утверждении Правил выплаты единовременного денежного поощрения одному из родителей (усыновителей) при награждении орденом "Родительская слава", медалью ордена "Родительская слава" или матери при присвоении ей звания "Мать-героиня" и финансового обеспечения расходов, связанных с указанной выплатой, а также о признании утратившими силу некоторых актов Правительства Российской Федерации</w:t>
        </w:r>
      </w:hyperlink>
      <w:r w:rsidRPr="003414DF">
        <w:rPr>
          <w:rFonts w:ascii="Times New Roman" w:eastAsia="Times New Roman" w:hAnsi="Times New Roman" w:cs="Times New Roman"/>
          <w:i/>
          <w:iCs/>
          <w:color w:val="333333"/>
          <w:sz w:val="24"/>
          <w:szCs w:val="24"/>
          <w:lang w:eastAsia="ru-RU"/>
        </w:rPr>
        <w:t>"</w:t>
      </w:r>
    </w:p>
    <w:p w:rsidR="003414DF" w:rsidRPr="003414DF" w:rsidRDefault="003414DF" w:rsidP="003414DF">
      <w:pPr>
        <w:numPr>
          <w:ilvl w:val="0"/>
          <w:numId w:val="2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3414DF">
        <w:rPr>
          <w:rFonts w:ascii="Times New Roman" w:eastAsia="Times New Roman" w:hAnsi="Times New Roman" w:cs="Times New Roman"/>
          <w:i/>
          <w:iCs/>
          <w:color w:val="333333"/>
          <w:sz w:val="24"/>
          <w:szCs w:val="24"/>
          <w:lang w:eastAsia="ru-RU"/>
        </w:rPr>
        <w:t>Постановление Правительства Москвы от 27 мая 2021 г. № 718-ПП "</w:t>
      </w:r>
      <w:hyperlink r:id="rId55" w:history="1">
        <w:r w:rsidRPr="003414DF">
          <w:rPr>
            <w:rFonts w:ascii="Times New Roman" w:eastAsia="Times New Roman" w:hAnsi="Times New Roman" w:cs="Times New Roman"/>
            <w:i/>
            <w:iCs/>
            <w:color w:val="808080"/>
            <w:sz w:val="24"/>
            <w:szCs w:val="24"/>
            <w:u w:val="single"/>
            <w:bdr w:val="none" w:sz="0" w:space="0" w:color="auto" w:frame="1"/>
            <w:lang w:eastAsia="ru-RU"/>
          </w:rPr>
          <w:t>О Порядке назначения и выплаты дополнительного единовременного пособия в связи с рождением ребенка молодым семьям</w:t>
        </w:r>
      </w:hyperlink>
      <w:r w:rsidRPr="003414DF">
        <w:rPr>
          <w:rFonts w:ascii="Times New Roman" w:eastAsia="Times New Roman" w:hAnsi="Times New Roman" w:cs="Times New Roman"/>
          <w:i/>
          <w:iCs/>
          <w:color w:val="333333"/>
          <w:sz w:val="24"/>
          <w:szCs w:val="24"/>
          <w:lang w:eastAsia="ru-RU"/>
        </w:rPr>
        <w:t>"</w:t>
      </w:r>
    </w:p>
    <w:p w:rsidR="00AD09B6" w:rsidRPr="0011763F" w:rsidRDefault="00AD09B6">
      <w:pPr>
        <w:rPr>
          <w:rFonts w:ascii="Times New Roman" w:hAnsi="Times New Roman" w:cs="Times New Roman"/>
          <w:sz w:val="24"/>
          <w:szCs w:val="24"/>
        </w:rPr>
      </w:pPr>
    </w:p>
    <w:sectPr w:rsidR="00AD09B6" w:rsidRPr="0011763F" w:rsidSect="0011763F">
      <w:pgSz w:w="11906" w:h="16838"/>
      <w:pgMar w:top="1134"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D1D"/>
    <w:multiLevelType w:val="multilevel"/>
    <w:tmpl w:val="64D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1DC4"/>
    <w:multiLevelType w:val="multilevel"/>
    <w:tmpl w:val="577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2689"/>
    <w:multiLevelType w:val="multilevel"/>
    <w:tmpl w:val="0AE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92C"/>
    <w:multiLevelType w:val="multilevel"/>
    <w:tmpl w:val="255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B1852"/>
    <w:multiLevelType w:val="multilevel"/>
    <w:tmpl w:val="8EF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F6E33"/>
    <w:multiLevelType w:val="multilevel"/>
    <w:tmpl w:val="C67C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01CC8"/>
    <w:multiLevelType w:val="multilevel"/>
    <w:tmpl w:val="9BF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64D37"/>
    <w:multiLevelType w:val="multilevel"/>
    <w:tmpl w:val="E6B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C53C0"/>
    <w:multiLevelType w:val="multilevel"/>
    <w:tmpl w:val="5678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33CD0"/>
    <w:multiLevelType w:val="multilevel"/>
    <w:tmpl w:val="6BE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02593"/>
    <w:multiLevelType w:val="multilevel"/>
    <w:tmpl w:val="779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70995"/>
    <w:multiLevelType w:val="multilevel"/>
    <w:tmpl w:val="6E9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7178F"/>
    <w:multiLevelType w:val="multilevel"/>
    <w:tmpl w:val="E410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8517C"/>
    <w:multiLevelType w:val="multilevel"/>
    <w:tmpl w:val="A63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A2254"/>
    <w:multiLevelType w:val="multilevel"/>
    <w:tmpl w:val="6B0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F59FB"/>
    <w:multiLevelType w:val="multilevel"/>
    <w:tmpl w:val="8214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E2958"/>
    <w:multiLevelType w:val="multilevel"/>
    <w:tmpl w:val="AB8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4216F"/>
    <w:multiLevelType w:val="multilevel"/>
    <w:tmpl w:val="C9F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E6685"/>
    <w:multiLevelType w:val="multilevel"/>
    <w:tmpl w:val="AAB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274A4"/>
    <w:multiLevelType w:val="multilevel"/>
    <w:tmpl w:val="FBEA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B7DA5"/>
    <w:multiLevelType w:val="multilevel"/>
    <w:tmpl w:val="D62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0"/>
  </w:num>
  <w:num w:numId="4">
    <w:abstractNumId w:val="3"/>
  </w:num>
  <w:num w:numId="5">
    <w:abstractNumId w:val="17"/>
  </w:num>
  <w:num w:numId="6">
    <w:abstractNumId w:val="19"/>
  </w:num>
  <w:num w:numId="7">
    <w:abstractNumId w:val="12"/>
  </w:num>
  <w:num w:numId="8">
    <w:abstractNumId w:val="4"/>
  </w:num>
  <w:num w:numId="9">
    <w:abstractNumId w:val="6"/>
  </w:num>
  <w:num w:numId="10">
    <w:abstractNumId w:val="1"/>
  </w:num>
  <w:num w:numId="11">
    <w:abstractNumId w:val="7"/>
  </w:num>
  <w:num w:numId="12">
    <w:abstractNumId w:val="8"/>
  </w:num>
  <w:num w:numId="13">
    <w:abstractNumId w:val="13"/>
  </w:num>
  <w:num w:numId="14">
    <w:abstractNumId w:val="18"/>
  </w:num>
  <w:num w:numId="15">
    <w:abstractNumId w:val="11"/>
  </w:num>
  <w:num w:numId="16">
    <w:abstractNumId w:val="2"/>
  </w:num>
  <w:num w:numId="17">
    <w:abstractNumId w:val="0"/>
  </w:num>
  <w:num w:numId="18">
    <w:abstractNumId w:val="15"/>
  </w:num>
  <w:num w:numId="19">
    <w:abstractNumId w:val="1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2B"/>
    <w:rsid w:val="0011763F"/>
    <w:rsid w:val="001626D6"/>
    <w:rsid w:val="003414DF"/>
    <w:rsid w:val="003C472B"/>
    <w:rsid w:val="00780EAE"/>
    <w:rsid w:val="00AD09B6"/>
    <w:rsid w:val="00CB40FA"/>
    <w:rsid w:val="00D54B5F"/>
    <w:rsid w:val="00E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3EC"/>
  <w15:chartTrackingRefBased/>
  <w15:docId w15:val="{0830F5EB-22FB-421C-BC3D-BC79D350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17477">
      <w:bodyDiv w:val="1"/>
      <w:marLeft w:val="0"/>
      <w:marRight w:val="0"/>
      <w:marTop w:val="0"/>
      <w:marBottom w:val="0"/>
      <w:divBdr>
        <w:top w:val="none" w:sz="0" w:space="0" w:color="auto"/>
        <w:left w:val="none" w:sz="0" w:space="0" w:color="auto"/>
        <w:bottom w:val="none" w:sz="0" w:space="0" w:color="auto"/>
        <w:right w:val="none" w:sz="0" w:space="0" w:color="auto"/>
      </w:divBdr>
      <w:divsChild>
        <w:div w:id="426272133">
          <w:marLeft w:val="0"/>
          <w:marRight w:val="0"/>
          <w:marTop w:val="0"/>
          <w:marBottom w:val="180"/>
          <w:divBdr>
            <w:top w:val="none" w:sz="0" w:space="0" w:color="auto"/>
            <w:left w:val="none" w:sz="0" w:space="0" w:color="auto"/>
            <w:bottom w:val="none" w:sz="0" w:space="0" w:color="auto"/>
            <w:right w:val="none" w:sz="0" w:space="0" w:color="auto"/>
          </w:divBdr>
        </w:div>
        <w:div w:id="1546795723">
          <w:marLeft w:val="0"/>
          <w:marRight w:val="0"/>
          <w:marTop w:val="0"/>
          <w:marBottom w:val="0"/>
          <w:divBdr>
            <w:top w:val="none" w:sz="0" w:space="0" w:color="auto"/>
            <w:left w:val="none" w:sz="0" w:space="0" w:color="auto"/>
            <w:bottom w:val="none" w:sz="0" w:space="0" w:color="auto"/>
            <w:right w:val="none" w:sz="0" w:space="0" w:color="auto"/>
          </w:divBdr>
          <w:divsChild>
            <w:div w:id="1072579554">
              <w:marLeft w:val="0"/>
              <w:marRight w:val="0"/>
              <w:marTop w:val="0"/>
              <w:marBottom w:val="0"/>
              <w:divBdr>
                <w:top w:val="none" w:sz="0" w:space="0" w:color="auto"/>
                <w:left w:val="none" w:sz="0" w:space="0" w:color="auto"/>
                <w:bottom w:val="none" w:sz="0" w:space="0" w:color="auto"/>
                <w:right w:val="none" w:sz="0" w:space="0" w:color="auto"/>
              </w:divBdr>
            </w:div>
          </w:divsChild>
        </w:div>
        <w:div w:id="1914386899">
          <w:marLeft w:val="600"/>
          <w:marRight w:val="0"/>
          <w:marTop w:val="0"/>
          <w:marBottom w:val="0"/>
          <w:divBdr>
            <w:top w:val="none" w:sz="0" w:space="0" w:color="auto"/>
            <w:left w:val="none" w:sz="0" w:space="0" w:color="auto"/>
            <w:bottom w:val="none" w:sz="0" w:space="0" w:color="auto"/>
            <w:right w:val="none" w:sz="0" w:space="0" w:color="auto"/>
          </w:divBdr>
        </w:div>
        <w:div w:id="1920555682">
          <w:marLeft w:val="600"/>
          <w:marRight w:val="0"/>
          <w:marTop w:val="0"/>
          <w:marBottom w:val="0"/>
          <w:divBdr>
            <w:top w:val="none" w:sz="0" w:space="0" w:color="auto"/>
            <w:left w:val="none" w:sz="0" w:space="0" w:color="auto"/>
            <w:bottom w:val="none" w:sz="0" w:space="0" w:color="auto"/>
            <w:right w:val="none" w:sz="0" w:space="0" w:color="auto"/>
          </w:divBdr>
        </w:div>
        <w:div w:id="4715092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article/1677828/" TargetMode="External"/><Relationship Id="rId18" Type="http://schemas.openxmlformats.org/officeDocument/2006/relationships/hyperlink" Target="https://www.garant.ru/article/1677828/" TargetMode="External"/><Relationship Id="rId26" Type="http://schemas.openxmlformats.org/officeDocument/2006/relationships/hyperlink" Target="https://base.garant.ru/12151284/888134b28b1397ffae87a0ab1e117954/" TargetMode="External"/><Relationship Id="rId39" Type="http://schemas.openxmlformats.org/officeDocument/2006/relationships/hyperlink" Target="https://base.garant.ru/405970639/" TargetMode="External"/><Relationship Id="rId21" Type="http://schemas.openxmlformats.org/officeDocument/2006/relationships/hyperlink" Target="https://base.garant.ru/400114744/" TargetMode="External"/><Relationship Id="rId34" Type="http://schemas.openxmlformats.org/officeDocument/2006/relationships/hyperlink" Target="https://base.garant.ru/10101162/8b7b3c1c76e91f88d33c08b3736aa67a/" TargetMode="External"/><Relationship Id="rId42" Type="http://schemas.openxmlformats.org/officeDocument/2006/relationships/hyperlink" Target="https://base.garant.ru/77186854/" TargetMode="External"/><Relationship Id="rId47" Type="http://schemas.openxmlformats.org/officeDocument/2006/relationships/hyperlink" Target="https://base.garant.ru/10101162/5ac206a89ea76855804609cd950fcaf7/" TargetMode="External"/><Relationship Id="rId50" Type="http://schemas.openxmlformats.org/officeDocument/2006/relationships/hyperlink" Target="https://base.garant.ru/70323826/" TargetMode="External"/><Relationship Id="rId55" Type="http://schemas.openxmlformats.org/officeDocument/2006/relationships/hyperlink" Target="https://base.garant.ru/400823031/" TargetMode="External"/><Relationship Id="rId7" Type="http://schemas.openxmlformats.org/officeDocument/2006/relationships/hyperlink" Target="https://www.garant.ru/article/1677828/" TargetMode="External"/><Relationship Id="rId2" Type="http://schemas.openxmlformats.org/officeDocument/2006/relationships/styles" Target="styles.xml"/><Relationship Id="rId16" Type="http://schemas.openxmlformats.org/officeDocument/2006/relationships/hyperlink" Target="https://www.garant.ru/article/1677828/" TargetMode="External"/><Relationship Id="rId29" Type="http://schemas.openxmlformats.org/officeDocument/2006/relationships/hyperlink" Target="https://base.garant.ru/400114744/" TargetMode="External"/><Relationship Id="rId11" Type="http://schemas.openxmlformats.org/officeDocument/2006/relationships/hyperlink" Target="https://www.garant.ru/article/1677828/" TargetMode="External"/><Relationship Id="rId24" Type="http://schemas.openxmlformats.org/officeDocument/2006/relationships/hyperlink" Target="https://www.garant.ru/news/1652058/" TargetMode="External"/><Relationship Id="rId32" Type="http://schemas.openxmlformats.org/officeDocument/2006/relationships/hyperlink" Target="https://base.garant.ru/12140919/" TargetMode="External"/><Relationship Id="rId37" Type="http://schemas.openxmlformats.org/officeDocument/2006/relationships/hyperlink" Target="https://www.garant.ru/news/1667901/" TargetMode="External"/><Relationship Id="rId40" Type="http://schemas.openxmlformats.org/officeDocument/2006/relationships/hyperlink" Target="https://www.garant.ru/news/1664700/" TargetMode="External"/><Relationship Id="rId45" Type="http://schemas.openxmlformats.org/officeDocument/2006/relationships/hyperlink" Target="https://base.garant.ru/400114744/" TargetMode="External"/><Relationship Id="rId53" Type="http://schemas.openxmlformats.org/officeDocument/2006/relationships/hyperlink" Target="https://base.garant.ru/193298/" TargetMode="External"/><Relationship Id="rId5" Type="http://schemas.openxmlformats.org/officeDocument/2006/relationships/image" Target="media/image1.jpeg"/><Relationship Id="rId19" Type="http://schemas.openxmlformats.org/officeDocument/2006/relationships/hyperlink" Target="https://base.garant.ru/10101162/9d78f2e21a0e8d6e5a75ac4e4a939832/" TargetMode="External"/><Relationship Id="rId4" Type="http://schemas.openxmlformats.org/officeDocument/2006/relationships/webSettings" Target="webSettings.xml"/><Relationship Id="rId9" Type="http://schemas.openxmlformats.org/officeDocument/2006/relationships/hyperlink" Target="https://www.garant.ru/article/1677828/" TargetMode="External"/><Relationship Id="rId14" Type="http://schemas.openxmlformats.org/officeDocument/2006/relationships/hyperlink" Target="https://www.garant.ru/article/1677828/" TargetMode="External"/><Relationship Id="rId22" Type="http://schemas.openxmlformats.org/officeDocument/2006/relationships/image" Target="media/image2.png"/><Relationship Id="rId27" Type="http://schemas.openxmlformats.org/officeDocument/2006/relationships/hyperlink" Target="https://base.garant.ru/403137059/" TargetMode="External"/><Relationship Id="rId30" Type="http://schemas.openxmlformats.org/officeDocument/2006/relationships/hyperlink" Target="https://base.garant.ru/71001530/" TargetMode="External"/><Relationship Id="rId35" Type="http://schemas.openxmlformats.org/officeDocument/2006/relationships/hyperlink" Target="https://base.garant.ru/12151284/888134b28b1397ffae87a0ab1e117954/" TargetMode="External"/><Relationship Id="rId43" Type="http://schemas.openxmlformats.org/officeDocument/2006/relationships/hyperlink" Target="https://www.aero.garant.ru/internet/?utm_source=garant&amp;utm_medium=tgb&amp;utm_campaign=lead-from-editors&amp;utm_content=news-1677828" TargetMode="External"/><Relationship Id="rId48" Type="http://schemas.openxmlformats.org/officeDocument/2006/relationships/hyperlink" Target="https://base.garant.ru/10101162/7ccf1f5439bb68fc593de20e309a7853/" TargetMode="External"/><Relationship Id="rId56" Type="http://schemas.openxmlformats.org/officeDocument/2006/relationships/fontTable" Target="fontTable.xml"/><Relationship Id="rId8" Type="http://schemas.openxmlformats.org/officeDocument/2006/relationships/hyperlink" Target="https://www.garant.ru/article/1677828/" TargetMode="External"/><Relationship Id="rId51" Type="http://schemas.openxmlformats.org/officeDocument/2006/relationships/hyperlink" Target="https://base.garant.ru/199318/" TargetMode="External"/><Relationship Id="rId3" Type="http://schemas.openxmlformats.org/officeDocument/2006/relationships/settings" Target="settings.xml"/><Relationship Id="rId12" Type="http://schemas.openxmlformats.org/officeDocument/2006/relationships/hyperlink" Target="https://www.garant.ru/article/1677828/" TargetMode="External"/><Relationship Id="rId17" Type="http://schemas.openxmlformats.org/officeDocument/2006/relationships/hyperlink" Target="https://www.garant.ru/article/1677828/" TargetMode="External"/><Relationship Id="rId25" Type="http://schemas.openxmlformats.org/officeDocument/2006/relationships/hyperlink" Target="https://base.garant.ru/12151286/" TargetMode="External"/><Relationship Id="rId33" Type="http://schemas.openxmlformats.org/officeDocument/2006/relationships/hyperlink" Target="https://base.garant.ru/12125268/b725e7ebe1a9edefbd2b44742d2c3e89/" TargetMode="External"/><Relationship Id="rId38" Type="http://schemas.openxmlformats.org/officeDocument/2006/relationships/hyperlink" Target="https://base.garant.ru/10101162/493aff9450b0b89b29b367693300b74a/" TargetMode="External"/><Relationship Id="rId46" Type="http://schemas.openxmlformats.org/officeDocument/2006/relationships/hyperlink" Target="https://base.garant.ru/71846616/" TargetMode="External"/><Relationship Id="rId20" Type="http://schemas.openxmlformats.org/officeDocument/2006/relationships/hyperlink" Target="https://base.garant.ru/12151284/" TargetMode="External"/><Relationship Id="rId41" Type="http://schemas.openxmlformats.org/officeDocument/2006/relationships/hyperlink" Target="https://www.garant.ru/news/1663783/" TargetMode="External"/><Relationship Id="rId54" Type="http://schemas.openxmlformats.org/officeDocument/2006/relationships/hyperlink" Target="https://base.garant.ru/71576358/" TargetMode="External"/><Relationship Id="rId1" Type="http://schemas.openxmlformats.org/officeDocument/2006/relationships/numbering" Target="numbering.xml"/><Relationship Id="rId6" Type="http://schemas.openxmlformats.org/officeDocument/2006/relationships/hyperlink" Target="https://base.garant.ru/408052277/" TargetMode="External"/><Relationship Id="rId15" Type="http://schemas.openxmlformats.org/officeDocument/2006/relationships/hyperlink" Target="https://www.garant.ru/article/1677828/" TargetMode="External"/><Relationship Id="rId23" Type="http://schemas.openxmlformats.org/officeDocument/2006/relationships/hyperlink" Target="https://www.garant.ru/news/1665565/" TargetMode="External"/><Relationship Id="rId28" Type="http://schemas.openxmlformats.org/officeDocument/2006/relationships/hyperlink" Target="https://base.garant.ru/10101162/52c76309b24d2ceead577058fbc4378e/" TargetMode="External"/><Relationship Id="rId36" Type="http://schemas.openxmlformats.org/officeDocument/2006/relationships/hyperlink" Target="https://base.garant.ru/405746429/" TargetMode="External"/><Relationship Id="rId49" Type="http://schemas.openxmlformats.org/officeDocument/2006/relationships/hyperlink" Target="https://www.garant.ru/news/1662214/" TargetMode="External"/><Relationship Id="rId57" Type="http://schemas.openxmlformats.org/officeDocument/2006/relationships/theme" Target="theme/theme1.xml"/><Relationship Id="rId10" Type="http://schemas.openxmlformats.org/officeDocument/2006/relationships/hyperlink" Target="https://www.garant.ru/article/1677828/" TargetMode="External"/><Relationship Id="rId31" Type="http://schemas.openxmlformats.org/officeDocument/2006/relationships/hyperlink" Target="https://base.garant.ru/10101162/c88a6e20aba8fe9bb3ca886d6f922814/" TargetMode="External"/><Relationship Id="rId44" Type="http://schemas.openxmlformats.org/officeDocument/2006/relationships/hyperlink" Target="https://base.garant.ru/10101162/4d6cc5b8235f826b2c67847b967f8695/" TargetMode="External"/><Relationship Id="rId52" Type="http://schemas.openxmlformats.org/officeDocument/2006/relationships/hyperlink" Target="https://base.garant.ru/405152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2024-08-20T03:50:00Z</dcterms:created>
  <dcterms:modified xsi:type="dcterms:W3CDTF">2024-08-20T06:56:00Z</dcterms:modified>
</cp:coreProperties>
</file>